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D50BF" w:rsidRDefault="00B974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B6F0E" w:rsidRPr="00FC5471" w:rsidRDefault="007B6F0E" w:rsidP="009E7B5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D97D2E" w:rsidRPr="00D97D2E">
                    <w:rPr>
                      <w:color w:val="000000"/>
                    </w:rPr>
                    <w:t>28.03.2022 № 28</w:t>
                  </w:r>
                </w:p>
                <w:p w:rsidR="007B6F0E" w:rsidRPr="009E7B5C" w:rsidRDefault="007B6F0E" w:rsidP="009E7B5C"/>
              </w:txbxContent>
            </v:textbox>
          </v:shape>
        </w:pict>
      </w: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C94464" w:rsidRPr="00AD50BF" w:rsidRDefault="00C94464" w:rsidP="00C94464">
      <w:pPr>
        <w:autoSpaceDE/>
        <w:adjustRightInd/>
        <w:ind w:right="1"/>
        <w:contextualSpacing/>
        <w:jc w:val="center"/>
        <w:rPr>
          <w:rFonts w:eastAsia="Courier New"/>
          <w:noProof/>
          <w:color w:val="000000"/>
          <w:sz w:val="28"/>
          <w:szCs w:val="28"/>
          <w:lang w:bidi="ru-RU"/>
        </w:rPr>
      </w:pPr>
      <w:r w:rsidRPr="00AD50BF">
        <w:rPr>
          <w:rFonts w:eastAsia="Courier New"/>
          <w:noProof/>
          <w:color w:val="000000"/>
          <w:sz w:val="28"/>
          <w:szCs w:val="28"/>
          <w:lang w:bidi="ru-RU"/>
        </w:rPr>
        <w:t>Частное учреждение образовательная организация высшего образования</w:t>
      </w:r>
    </w:p>
    <w:p w:rsidR="00D1753D" w:rsidRPr="00AD50BF" w:rsidRDefault="00A2664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AD50B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D50BF" w:rsidRDefault="007C277B" w:rsidP="00C94464">
      <w:pPr>
        <w:autoSpaceDE/>
        <w:adjustRightInd/>
        <w:ind w:right="1"/>
        <w:contextualSpacing/>
        <w:jc w:val="center"/>
        <w:rPr>
          <w:rFonts w:eastAsia="Courier New"/>
          <w:noProof/>
          <w:sz w:val="28"/>
          <w:szCs w:val="28"/>
          <w:lang w:bidi="ru-RU"/>
        </w:rPr>
      </w:pPr>
      <w:r w:rsidRPr="00AD50BF">
        <w:rPr>
          <w:rFonts w:eastAsia="Courier New"/>
          <w:noProof/>
          <w:sz w:val="28"/>
          <w:szCs w:val="28"/>
          <w:lang w:bidi="ru-RU"/>
        </w:rPr>
        <w:t xml:space="preserve">Кафедра </w:t>
      </w:r>
      <w:r w:rsidR="00E162C0">
        <w:rPr>
          <w:rFonts w:eastAsia="Courier New"/>
          <w:noProof/>
          <w:sz w:val="28"/>
          <w:szCs w:val="28"/>
          <w:lang w:bidi="ru-RU"/>
        </w:rPr>
        <w:t>«У</w:t>
      </w:r>
      <w:r w:rsidR="003D72FB" w:rsidRPr="00AD50BF">
        <w:rPr>
          <w:rFonts w:eastAsia="Courier New"/>
          <w:noProof/>
          <w:sz w:val="28"/>
          <w:szCs w:val="28"/>
          <w:lang w:bidi="ru-RU"/>
        </w:rPr>
        <w:t>правления, политики и права</w:t>
      </w:r>
      <w:r w:rsidR="00E162C0">
        <w:rPr>
          <w:rFonts w:eastAsia="Courier New"/>
          <w:noProof/>
          <w:sz w:val="28"/>
          <w:szCs w:val="28"/>
          <w:lang w:bidi="ru-RU"/>
        </w:rPr>
        <w:t>»</w:t>
      </w:r>
    </w:p>
    <w:p w:rsidR="007C277B" w:rsidRPr="00AD50BF" w:rsidRDefault="007C277B" w:rsidP="00C94464">
      <w:pPr>
        <w:autoSpaceDE/>
        <w:adjustRightInd/>
        <w:ind w:right="1"/>
        <w:contextualSpacing/>
        <w:jc w:val="center"/>
        <w:rPr>
          <w:rFonts w:eastAsia="Courier New"/>
          <w:noProof/>
          <w:color w:val="000000"/>
          <w:sz w:val="28"/>
          <w:szCs w:val="28"/>
          <w:lang w:bidi="ru-RU"/>
        </w:rPr>
      </w:pPr>
    </w:p>
    <w:p w:rsidR="00C94464" w:rsidRPr="00AD50BF" w:rsidRDefault="00B974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6F0E" w:rsidRPr="00C94464" w:rsidRDefault="007B6F0E" w:rsidP="00C94464">
                  <w:pPr>
                    <w:jc w:val="center"/>
                    <w:rPr>
                      <w:sz w:val="24"/>
                      <w:szCs w:val="24"/>
                    </w:rPr>
                  </w:pPr>
                  <w:r w:rsidRPr="00C94464">
                    <w:rPr>
                      <w:sz w:val="24"/>
                      <w:szCs w:val="24"/>
                    </w:rPr>
                    <w:t>УТВЕРЖДАЮ:</w:t>
                  </w:r>
                </w:p>
                <w:p w:rsidR="007B6F0E" w:rsidRPr="00C94464" w:rsidRDefault="007B6F0E" w:rsidP="00C94464">
                  <w:pPr>
                    <w:jc w:val="center"/>
                    <w:rPr>
                      <w:sz w:val="24"/>
                      <w:szCs w:val="24"/>
                    </w:rPr>
                  </w:pPr>
                  <w:r w:rsidRPr="00C94464">
                    <w:rPr>
                      <w:sz w:val="24"/>
                      <w:szCs w:val="24"/>
                    </w:rPr>
                    <w:t>Ректор, д.фил.н., профессор</w:t>
                  </w:r>
                </w:p>
                <w:p w:rsidR="007A113F" w:rsidRPr="00C1531A" w:rsidRDefault="007A113F" w:rsidP="007A113F">
                  <w:pPr>
                    <w:jc w:val="center"/>
                    <w:rPr>
                      <w:sz w:val="24"/>
                      <w:szCs w:val="24"/>
                    </w:rPr>
                  </w:pPr>
                  <w:bookmarkStart w:id="0" w:name="_Hlk73103515"/>
                </w:p>
                <w:p w:rsidR="007A113F" w:rsidRPr="00C1531A" w:rsidRDefault="007A113F" w:rsidP="007A113F">
                  <w:pPr>
                    <w:ind w:firstLine="1985"/>
                    <w:jc w:val="center"/>
                    <w:rPr>
                      <w:sz w:val="24"/>
                      <w:szCs w:val="24"/>
                    </w:rPr>
                  </w:pPr>
                  <w:r w:rsidRPr="00C1531A">
                    <w:rPr>
                      <w:sz w:val="24"/>
                      <w:szCs w:val="24"/>
                    </w:rPr>
                    <w:t>А.Э. Еремеев</w:t>
                  </w:r>
                </w:p>
                <w:p w:rsidR="007A113F" w:rsidRPr="00C1531A" w:rsidRDefault="007A113F" w:rsidP="007A113F">
                  <w:pPr>
                    <w:jc w:val="center"/>
                    <w:rPr>
                      <w:sz w:val="24"/>
                      <w:szCs w:val="24"/>
                    </w:rPr>
                  </w:pPr>
                  <w:r w:rsidRPr="00C1531A">
                    <w:rPr>
                      <w:sz w:val="24"/>
                      <w:szCs w:val="24"/>
                    </w:rPr>
                    <w:t xml:space="preserve">                              </w:t>
                  </w:r>
                  <w:r w:rsidR="00D97D2E" w:rsidRPr="00D97D2E">
                    <w:rPr>
                      <w:color w:val="000000"/>
                      <w:sz w:val="24"/>
                      <w:szCs w:val="24"/>
                    </w:rPr>
                    <w:t>28.03.2022</w:t>
                  </w:r>
                  <w:r w:rsidRPr="00C1531A">
                    <w:rPr>
                      <w:sz w:val="24"/>
                      <w:szCs w:val="24"/>
                    </w:rPr>
                    <w:t>г.</w:t>
                  </w:r>
                </w:p>
                <w:bookmarkEnd w:id="0"/>
                <w:p w:rsidR="007B6F0E" w:rsidRPr="00C94464" w:rsidRDefault="007B6F0E" w:rsidP="007A113F">
                  <w:pPr>
                    <w:jc w:val="center"/>
                    <w:rPr>
                      <w:sz w:val="24"/>
                      <w:szCs w:val="24"/>
                    </w:rPr>
                  </w:pPr>
                </w:p>
              </w:txbxContent>
            </v:textbox>
          </v:shape>
        </w:pict>
      </w: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D1753D" w:rsidRPr="00AD50BF" w:rsidRDefault="00D1753D" w:rsidP="00D1753D">
      <w:pPr>
        <w:widowControl/>
        <w:autoSpaceDE/>
        <w:adjustRightInd/>
        <w:jc w:val="center"/>
        <w:rPr>
          <w:color w:val="000000"/>
          <w:sz w:val="24"/>
          <w:szCs w:val="24"/>
          <w:lang w:eastAsia="en-US"/>
        </w:rPr>
      </w:pPr>
    </w:p>
    <w:p w:rsidR="00C94464" w:rsidRPr="00AD50BF" w:rsidRDefault="00C94464" w:rsidP="00D1753D">
      <w:pPr>
        <w:widowControl/>
        <w:autoSpaceDE/>
        <w:adjustRightInd/>
        <w:jc w:val="center"/>
        <w:rPr>
          <w:color w:val="000000"/>
          <w:sz w:val="24"/>
          <w:szCs w:val="24"/>
          <w:lang w:eastAsia="en-US"/>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DF1076" w:rsidRPr="00AD50BF" w:rsidRDefault="00DF1076" w:rsidP="00DF1076">
      <w:pPr>
        <w:suppressAutoHyphens/>
        <w:jc w:val="center"/>
        <w:rPr>
          <w:rFonts w:eastAsia="SimSun"/>
          <w:kern w:val="2"/>
          <w:sz w:val="24"/>
          <w:szCs w:val="24"/>
          <w:lang w:eastAsia="hi-IN" w:bidi="hi-IN"/>
        </w:rPr>
      </w:pPr>
      <w:r w:rsidRPr="00AD50BF">
        <w:rPr>
          <w:rFonts w:eastAsia="SimSun"/>
          <w:kern w:val="2"/>
          <w:sz w:val="24"/>
          <w:szCs w:val="24"/>
          <w:lang w:eastAsia="hi-IN" w:bidi="hi-IN"/>
        </w:rPr>
        <w:t>РАБОЧАЯ ПРОГРАММА</w:t>
      </w:r>
      <w:r w:rsidR="00C94464" w:rsidRPr="00AD50BF">
        <w:rPr>
          <w:rFonts w:eastAsia="SimSun"/>
          <w:kern w:val="2"/>
          <w:sz w:val="24"/>
          <w:szCs w:val="24"/>
          <w:lang w:eastAsia="hi-IN" w:bidi="hi-IN"/>
        </w:rPr>
        <w:t xml:space="preserve"> </w:t>
      </w:r>
      <w:r w:rsidRPr="00AD50BF">
        <w:rPr>
          <w:rFonts w:eastAsia="SimSun"/>
          <w:kern w:val="2"/>
          <w:sz w:val="24"/>
          <w:szCs w:val="24"/>
          <w:lang w:eastAsia="hi-IN" w:bidi="hi-IN"/>
        </w:rPr>
        <w:t>ДИСЦИПЛИНЫ</w:t>
      </w:r>
    </w:p>
    <w:p w:rsidR="007F4B97" w:rsidRPr="00AD50BF" w:rsidRDefault="007F4B97" w:rsidP="007F4B97">
      <w:pPr>
        <w:widowControl/>
        <w:tabs>
          <w:tab w:val="left" w:pos="708"/>
        </w:tabs>
        <w:autoSpaceDE/>
        <w:adjustRightInd/>
        <w:jc w:val="center"/>
        <w:rPr>
          <w:b/>
          <w:sz w:val="24"/>
          <w:szCs w:val="24"/>
        </w:rPr>
      </w:pPr>
    </w:p>
    <w:p w:rsidR="007A7E7B" w:rsidRPr="00AD50BF" w:rsidRDefault="003D72FB" w:rsidP="007F4B97">
      <w:pPr>
        <w:widowControl/>
        <w:suppressAutoHyphens/>
        <w:autoSpaceDE/>
        <w:adjustRightInd/>
        <w:jc w:val="center"/>
        <w:rPr>
          <w:b/>
          <w:bCs/>
          <w:caps/>
          <w:sz w:val="32"/>
          <w:szCs w:val="32"/>
        </w:rPr>
      </w:pPr>
      <w:r w:rsidRPr="00AD50BF">
        <w:rPr>
          <w:b/>
          <w:bCs/>
          <w:caps/>
          <w:sz w:val="32"/>
          <w:szCs w:val="32"/>
        </w:rPr>
        <w:t>теория управления</w:t>
      </w:r>
    </w:p>
    <w:p w:rsidR="007F4B97" w:rsidRPr="00AD50BF" w:rsidRDefault="00E81007" w:rsidP="007F4B97">
      <w:pPr>
        <w:widowControl/>
        <w:suppressAutoHyphens/>
        <w:autoSpaceDE/>
        <w:adjustRightInd/>
        <w:jc w:val="center"/>
        <w:rPr>
          <w:b/>
          <w:bCs/>
          <w:sz w:val="24"/>
          <w:szCs w:val="24"/>
        </w:rPr>
      </w:pPr>
      <w:r w:rsidRPr="00AD50BF">
        <w:rPr>
          <w:bCs/>
          <w:sz w:val="24"/>
          <w:szCs w:val="24"/>
        </w:rPr>
        <w:t>Б1.Б.</w:t>
      </w:r>
      <w:r w:rsidR="003D72FB" w:rsidRPr="00AD50BF">
        <w:rPr>
          <w:bCs/>
          <w:sz w:val="24"/>
          <w:szCs w:val="24"/>
        </w:rPr>
        <w:t>09</w:t>
      </w:r>
    </w:p>
    <w:p w:rsidR="005669CB" w:rsidRPr="00AD50BF" w:rsidRDefault="005669CB" w:rsidP="005669CB">
      <w:pPr>
        <w:widowControl/>
        <w:autoSpaceDN/>
        <w:jc w:val="center"/>
        <w:rPr>
          <w:rFonts w:eastAsia="Calibri"/>
          <w:b/>
          <w:bCs/>
          <w:sz w:val="24"/>
          <w:szCs w:val="24"/>
          <w:lang w:eastAsia="en-US"/>
        </w:rPr>
      </w:pP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26E1" w:rsidRPr="000F4711" w:rsidRDefault="00DF26E1" w:rsidP="00DF26E1">
      <w:pPr>
        <w:widowControl/>
        <w:suppressAutoHyphens/>
        <w:autoSpaceDE/>
        <w:adjustRightInd/>
        <w:jc w:val="center"/>
        <w:rPr>
          <w:rFonts w:eastAsia="Courier New"/>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4A2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AF4A2F">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26E1" w:rsidRPr="00F5295A" w:rsidRDefault="00DF26E1" w:rsidP="00DF26E1">
      <w:pPr>
        <w:widowControl/>
        <w:suppressAutoHyphens/>
        <w:autoSpaceDE/>
        <w:adjustRightInd/>
        <w:rPr>
          <w:rFonts w:eastAsia="Courier New"/>
          <w:b/>
          <w:color w:val="000000"/>
          <w:sz w:val="24"/>
          <w:szCs w:val="24"/>
          <w:lang w:bidi="ru-RU"/>
        </w:rPr>
      </w:pPr>
    </w:p>
    <w:p w:rsidR="00DF26E1" w:rsidRPr="00674B4D"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26E1" w:rsidRPr="00793E1B" w:rsidRDefault="00DF26E1" w:rsidP="00DF26E1">
      <w:pPr>
        <w:widowControl/>
        <w:suppressAutoHyphens/>
        <w:autoSpaceDE/>
        <w:adjustRightInd/>
        <w:jc w:val="center"/>
        <w:rPr>
          <w:rFonts w:eastAsia="SimSun"/>
          <w:color w:val="000000"/>
          <w:kern w:val="2"/>
          <w:sz w:val="24"/>
          <w:szCs w:val="24"/>
          <w:lang w:eastAsia="hi-IN" w:bidi="hi-IN"/>
        </w:rPr>
      </w:pPr>
    </w:p>
    <w:p w:rsidR="00D97D2E" w:rsidRDefault="00D97D2E" w:rsidP="00D97D2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2755A2" w:rsidRDefault="002755A2" w:rsidP="002755A2">
      <w:pPr>
        <w:suppressAutoHyphens/>
        <w:jc w:val="center"/>
        <w:rPr>
          <w:rFonts w:eastAsia="SimSun"/>
          <w:b/>
          <w:color w:val="000000"/>
          <w:kern w:val="2"/>
          <w:sz w:val="24"/>
          <w:szCs w:val="24"/>
          <w:lang w:eastAsia="hi-IN" w:bidi="hi-IN"/>
        </w:rPr>
      </w:pPr>
    </w:p>
    <w:p w:rsidR="002755A2" w:rsidRDefault="002755A2" w:rsidP="002755A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2755A2" w:rsidRDefault="002755A2" w:rsidP="002755A2">
      <w:pPr>
        <w:suppressAutoHyphens/>
        <w:jc w:val="center"/>
        <w:rPr>
          <w:rFonts w:eastAsia="SimSun"/>
          <w:kern w:val="2"/>
          <w:sz w:val="24"/>
          <w:szCs w:val="24"/>
          <w:lang w:eastAsia="hi-IN" w:bidi="hi-IN"/>
        </w:rPr>
      </w:pPr>
    </w:p>
    <w:p w:rsidR="00D97D2E" w:rsidRDefault="00D97D2E" w:rsidP="00D97D2E">
      <w:pPr>
        <w:widowControl/>
        <w:suppressAutoHyphens/>
        <w:autoSpaceDE/>
        <w:adjustRightInd/>
        <w:rPr>
          <w:rFonts w:eastAsia="SimSun"/>
          <w:b/>
          <w:kern w:val="2"/>
          <w:sz w:val="24"/>
          <w:szCs w:val="24"/>
          <w:lang w:eastAsia="hi-IN" w:bidi="hi-IN"/>
        </w:rPr>
      </w:pPr>
    </w:p>
    <w:p w:rsidR="00D97D2E" w:rsidRDefault="00D97D2E" w:rsidP="00D97D2E">
      <w:pPr>
        <w:suppressAutoHyphens/>
        <w:rPr>
          <w:rFonts w:eastAsia="SimSun"/>
          <w:kern w:val="2"/>
          <w:sz w:val="24"/>
          <w:szCs w:val="24"/>
          <w:lang w:eastAsia="hi-IN" w:bidi="hi-IN"/>
        </w:rPr>
      </w:pPr>
    </w:p>
    <w:p w:rsidR="00D97D2E" w:rsidRDefault="00D97D2E" w:rsidP="00D97D2E">
      <w:pPr>
        <w:suppressAutoHyphens/>
        <w:rPr>
          <w:rFonts w:eastAsia="SimSun"/>
          <w:kern w:val="2"/>
          <w:sz w:val="24"/>
          <w:szCs w:val="24"/>
          <w:lang w:eastAsia="hi-IN" w:bidi="hi-IN"/>
        </w:rPr>
      </w:pPr>
    </w:p>
    <w:p w:rsidR="00D97D2E" w:rsidRDefault="00D97D2E" w:rsidP="00D97D2E">
      <w:pPr>
        <w:suppressAutoHyphens/>
        <w:rPr>
          <w:rFonts w:eastAsia="SimSun"/>
          <w:kern w:val="2"/>
          <w:sz w:val="24"/>
          <w:szCs w:val="24"/>
          <w:lang w:eastAsia="hi-IN" w:bidi="hi-IN"/>
        </w:rPr>
      </w:pPr>
    </w:p>
    <w:p w:rsidR="00D97D2E" w:rsidRPr="00D97D2E" w:rsidRDefault="00D97D2E" w:rsidP="00D97D2E">
      <w:pPr>
        <w:suppressAutoHyphens/>
        <w:jc w:val="center"/>
        <w:rPr>
          <w:color w:val="000000"/>
          <w:sz w:val="24"/>
          <w:szCs w:val="24"/>
        </w:rPr>
      </w:pPr>
      <w:r w:rsidRPr="00D97D2E">
        <w:rPr>
          <w:color w:val="000000"/>
          <w:sz w:val="24"/>
          <w:szCs w:val="24"/>
        </w:rPr>
        <w:t>Омск, 2022</w:t>
      </w:r>
    </w:p>
    <w:p w:rsidR="00DF26E1" w:rsidRDefault="00D97D2E" w:rsidP="00D97D2E">
      <w:pPr>
        <w:widowControl/>
        <w:autoSpaceDE/>
        <w:autoSpaceDN/>
        <w:adjustRightInd/>
        <w:spacing w:after="200" w:line="276" w:lineRule="auto"/>
        <w:rPr>
          <w:color w:val="000000"/>
          <w:sz w:val="24"/>
          <w:szCs w:val="24"/>
        </w:rPr>
      </w:pPr>
      <w:r w:rsidRPr="00D97D2E">
        <w:rPr>
          <w:color w:val="000000"/>
          <w:sz w:val="24"/>
          <w:szCs w:val="24"/>
        </w:rPr>
        <w:br w:type="page"/>
      </w:r>
    </w:p>
    <w:p w:rsidR="00B51E3D" w:rsidRDefault="00B51E3D" w:rsidP="00DF26E1">
      <w:pPr>
        <w:widowControl/>
        <w:autoSpaceDE/>
        <w:autoSpaceDN/>
        <w:adjustRightInd/>
        <w:spacing w:after="200" w:line="276" w:lineRule="auto"/>
        <w:rPr>
          <w:color w:val="000000"/>
          <w:sz w:val="24"/>
          <w:szCs w:val="24"/>
        </w:rPr>
      </w:pPr>
    </w:p>
    <w:p w:rsidR="00DF1076" w:rsidRPr="00AD50BF" w:rsidRDefault="00DF26E1" w:rsidP="00DF26E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F1076" w:rsidRPr="00AD50BF">
        <w:rPr>
          <w:rFonts w:eastAsia="SimSun"/>
          <w:b/>
          <w:color w:val="000000"/>
          <w:kern w:val="2"/>
          <w:sz w:val="24"/>
          <w:szCs w:val="24"/>
          <w:lang w:eastAsia="hi-IN" w:bidi="hi-IN"/>
        </w:rPr>
        <w:t>СОДЕРЖАНИЕ</w:t>
      </w:r>
    </w:p>
    <w:p w:rsidR="00DF1076" w:rsidRPr="00AD50B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Наименован</w:t>
            </w:r>
            <w:r w:rsidR="004A68C9" w:rsidRPr="00AD50BF">
              <w:rPr>
                <w:color w:val="000000"/>
                <w:sz w:val="24"/>
                <w:szCs w:val="24"/>
              </w:rPr>
              <w:t>ие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2</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3</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Указание места дисциплины в структуре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4</w:t>
            </w:r>
          </w:p>
        </w:tc>
        <w:tc>
          <w:tcPr>
            <w:tcW w:w="8080" w:type="dxa"/>
            <w:hideMark/>
          </w:tcPr>
          <w:p w:rsidR="005C20F0" w:rsidRPr="00AD50BF" w:rsidRDefault="005C20F0" w:rsidP="00330957">
            <w:pPr>
              <w:jc w:val="both"/>
              <w:rPr>
                <w:color w:val="000000"/>
                <w:spacing w:val="4"/>
                <w:sz w:val="24"/>
                <w:szCs w:val="24"/>
              </w:rPr>
            </w:pPr>
            <w:r w:rsidRPr="00AD50B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5</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6</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 xml:space="preserve">Перечень учебно-методического обеспечения </w:t>
            </w:r>
            <w:r w:rsidR="001A6533" w:rsidRPr="00AD50BF">
              <w:rPr>
                <w:color w:val="000000"/>
                <w:sz w:val="24"/>
                <w:szCs w:val="24"/>
              </w:rPr>
              <w:t xml:space="preserve">для </w:t>
            </w:r>
            <w:r w:rsidRPr="00AD50BF">
              <w:rPr>
                <w:color w:val="000000"/>
                <w:sz w:val="24"/>
                <w:szCs w:val="24"/>
              </w:rPr>
              <w:t>самостоятельной р</w:t>
            </w:r>
            <w:r w:rsidR="004A68C9" w:rsidRPr="00AD50BF">
              <w:rPr>
                <w:color w:val="000000"/>
                <w:sz w:val="24"/>
                <w:szCs w:val="24"/>
              </w:rPr>
              <w:t>аботы обучающихся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7</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8</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9</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Методические указания для обу</w:t>
            </w:r>
            <w:r w:rsidR="004A68C9" w:rsidRPr="00AD50BF">
              <w:rPr>
                <w:color w:val="000000"/>
                <w:sz w:val="24"/>
                <w:szCs w:val="24"/>
              </w:rPr>
              <w:t>чающихся по освоению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10</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bl>
    <w:p w:rsidR="001A6533" w:rsidRPr="00AD50BF" w:rsidRDefault="001A6533" w:rsidP="00DF1076">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B51E3D" w:rsidRPr="00B70B8C" w:rsidRDefault="00DF1076" w:rsidP="00B51E3D">
      <w:pPr>
        <w:widowControl/>
        <w:autoSpaceDE/>
        <w:autoSpaceDN/>
        <w:adjustRightInd/>
        <w:jc w:val="both"/>
        <w:rPr>
          <w:spacing w:val="-3"/>
          <w:sz w:val="24"/>
          <w:szCs w:val="24"/>
          <w:lang w:eastAsia="en-US"/>
        </w:rPr>
      </w:pPr>
      <w:r w:rsidRPr="00AD50BF">
        <w:rPr>
          <w:b/>
          <w:color w:val="000000"/>
          <w:sz w:val="24"/>
          <w:szCs w:val="24"/>
        </w:rPr>
        <w:br w:type="page"/>
      </w:r>
      <w:r w:rsidR="00B51E3D" w:rsidRPr="00B70B8C">
        <w:rPr>
          <w:spacing w:val="-3"/>
          <w:sz w:val="24"/>
          <w:szCs w:val="24"/>
          <w:lang w:eastAsia="en-US"/>
        </w:rPr>
        <w:lastRenderedPageBreak/>
        <w:t>Составитель:</w:t>
      </w:r>
    </w:p>
    <w:p w:rsidR="007A113F" w:rsidRPr="002D4D3C" w:rsidRDefault="007A113F" w:rsidP="007A113F">
      <w:pPr>
        <w:rPr>
          <w:spacing w:val="-3"/>
          <w:sz w:val="24"/>
          <w:szCs w:val="24"/>
        </w:rPr>
      </w:pPr>
    </w:p>
    <w:p w:rsidR="007A113F" w:rsidRPr="002D4D3C" w:rsidRDefault="007A113F" w:rsidP="007A113F">
      <w:pPr>
        <w:rPr>
          <w:sz w:val="24"/>
          <w:szCs w:val="24"/>
        </w:rPr>
      </w:pPr>
      <w:r w:rsidRPr="002D4D3C">
        <w:rPr>
          <w:spacing w:val="-3"/>
          <w:sz w:val="24"/>
          <w:szCs w:val="24"/>
        </w:rPr>
        <w:t>к.э.н., доцент _________________ /Сергиенко О.В./</w:t>
      </w:r>
    </w:p>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D97D2E" w:rsidRPr="00D97D2E" w:rsidRDefault="00D97D2E" w:rsidP="00D97D2E">
      <w:pPr>
        <w:widowControl/>
        <w:autoSpaceDE/>
        <w:adjustRightInd/>
        <w:jc w:val="both"/>
        <w:rPr>
          <w:color w:val="000000"/>
          <w:spacing w:val="-3"/>
          <w:sz w:val="24"/>
          <w:szCs w:val="24"/>
          <w:lang w:eastAsia="en-US"/>
        </w:rPr>
      </w:pPr>
      <w:r w:rsidRPr="00D97D2E">
        <w:rPr>
          <w:color w:val="000000"/>
          <w:spacing w:val="-3"/>
          <w:sz w:val="24"/>
          <w:szCs w:val="24"/>
          <w:lang w:eastAsia="en-US"/>
        </w:rPr>
        <w:t>Протокол от 25 марта 2022 г. № 8</w:t>
      </w:r>
    </w:p>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Зав. кафедрой к.э.н., доцент _________________ /Сергиенко О.В./</w:t>
      </w:r>
    </w:p>
    <w:p w:rsidR="005D766E" w:rsidRPr="005D766E" w:rsidRDefault="000911D1" w:rsidP="00B51E3D">
      <w:pPr>
        <w:spacing w:after="160" w:line="256" w:lineRule="auto"/>
        <w:rPr>
          <w:spacing w:val="-3"/>
          <w:sz w:val="24"/>
          <w:szCs w:val="24"/>
          <w:lang w:eastAsia="en-US"/>
        </w:rPr>
      </w:pPr>
      <w:r w:rsidRPr="00DF26E1">
        <w:rPr>
          <w:spacing w:val="-3"/>
          <w:sz w:val="24"/>
          <w:szCs w:val="24"/>
          <w:lang w:eastAsia="en-US"/>
        </w:rPr>
        <w:br w:type="page"/>
      </w:r>
      <w:r w:rsidR="005D766E" w:rsidRPr="005D766E">
        <w:rPr>
          <w:b/>
          <w:i/>
          <w:spacing w:val="-3"/>
          <w:sz w:val="24"/>
          <w:szCs w:val="24"/>
          <w:lang w:eastAsia="en-US"/>
        </w:rPr>
        <w:lastRenderedPageBreak/>
        <w:t xml:space="preserve">Рабочая программа дисциплины составлена </w:t>
      </w:r>
      <w:r w:rsidR="005D766E" w:rsidRPr="005D766E">
        <w:rPr>
          <w:b/>
          <w:i/>
          <w:sz w:val="24"/>
          <w:szCs w:val="24"/>
          <w:lang w:eastAsia="en-US"/>
        </w:rPr>
        <w:t>в соответствии с:</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Федеральным законом Российской Федерации от 29.12.2012 № 273-ФЗ «Об образовании в Российской Федерации»;</w:t>
      </w:r>
    </w:p>
    <w:p w:rsidR="005D766E" w:rsidRPr="005D766E" w:rsidRDefault="005D766E" w:rsidP="005D766E">
      <w:pPr>
        <w:ind w:firstLine="709"/>
        <w:jc w:val="both"/>
        <w:rPr>
          <w:sz w:val="24"/>
          <w:szCs w:val="24"/>
        </w:rPr>
      </w:pPr>
      <w:r w:rsidRPr="005D766E">
        <w:rPr>
          <w:sz w:val="24"/>
          <w:szCs w:val="24"/>
        </w:rPr>
        <w:t xml:space="preserve">- Федеральным государственным образовательным стандартом высшего образования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97D2E" w:rsidRPr="00D97D2E" w:rsidRDefault="00D97D2E" w:rsidP="00D97D2E">
      <w:pPr>
        <w:jc w:val="both"/>
        <w:rPr>
          <w:color w:val="000000"/>
          <w:sz w:val="24"/>
          <w:szCs w:val="24"/>
        </w:rPr>
      </w:pPr>
      <w:r w:rsidRPr="00D97D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Рабочая программа дисциплины составлена в соответствии с локальными норма</w:t>
      </w:r>
      <w:r w:rsidR="00606F27">
        <w:rPr>
          <w:sz w:val="24"/>
          <w:szCs w:val="24"/>
          <w:lang w:eastAsia="en-US"/>
        </w:rPr>
        <w:t>тивными актами ЧУ</w:t>
      </w:r>
      <w:r w:rsidRPr="005D766E">
        <w:rPr>
          <w:sz w:val="24"/>
          <w:szCs w:val="24"/>
          <w:lang w:eastAsia="en-US"/>
        </w:rPr>
        <w:t>ОО ВО «</w:t>
      </w:r>
      <w:r w:rsidRPr="005D766E">
        <w:rPr>
          <w:b/>
          <w:sz w:val="24"/>
          <w:szCs w:val="24"/>
          <w:lang w:eastAsia="en-US"/>
        </w:rPr>
        <w:t>Омская гуманитарная академия</w:t>
      </w:r>
      <w:r w:rsidRPr="005D766E">
        <w:rPr>
          <w:sz w:val="24"/>
          <w:szCs w:val="24"/>
          <w:lang w:eastAsia="en-US"/>
        </w:rPr>
        <w:t>» (</w:t>
      </w:r>
      <w:r w:rsidRPr="005D766E">
        <w:rPr>
          <w:i/>
          <w:sz w:val="24"/>
          <w:szCs w:val="24"/>
          <w:lang w:eastAsia="en-US"/>
        </w:rPr>
        <w:t>далее – Академия; ОмГА</w:t>
      </w:r>
      <w:r w:rsidRPr="005D766E">
        <w:rPr>
          <w:sz w:val="24"/>
          <w:szCs w:val="24"/>
          <w:lang w:eastAsia="en-US"/>
        </w:rPr>
        <w:t>):</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D766E">
        <w:rPr>
          <w:sz w:val="24"/>
          <w:szCs w:val="24"/>
        </w:rPr>
        <w:t xml:space="preserve">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 xml:space="preserve">(уровень бакалавриата), направленность (профиль) программы «Государственная и муниципальная служба»; </w:t>
      </w:r>
      <w:r w:rsidRPr="005D766E">
        <w:rPr>
          <w:sz w:val="24"/>
          <w:szCs w:val="24"/>
          <w:lang w:eastAsia="en-US"/>
        </w:rPr>
        <w:t xml:space="preserve">форма обучения – очная) </w:t>
      </w:r>
      <w:bookmarkStart w:id="1" w:name="_Hlk104374793"/>
      <w:r w:rsidR="00D97D2E" w:rsidRPr="00D97D2E">
        <w:rPr>
          <w:color w:val="000000"/>
          <w:sz w:val="24"/>
          <w:szCs w:val="24"/>
          <w:lang w:eastAsia="en-US"/>
        </w:rPr>
        <w:t xml:space="preserve">на </w:t>
      </w:r>
      <w:r w:rsidR="00D97D2E">
        <w:rPr>
          <w:color w:val="000000"/>
          <w:sz w:val="24"/>
          <w:szCs w:val="24"/>
        </w:rPr>
        <w:t>2022/2023 учебный год,</w:t>
      </w:r>
      <w:r w:rsidR="00D97D2E">
        <w:rPr>
          <w:color w:val="538135"/>
          <w:sz w:val="24"/>
          <w:szCs w:val="24"/>
        </w:rPr>
        <w:t xml:space="preserve"> </w:t>
      </w:r>
      <w:r w:rsidR="00D97D2E" w:rsidRPr="00D97D2E">
        <w:rPr>
          <w:color w:val="000000"/>
          <w:sz w:val="24"/>
          <w:szCs w:val="24"/>
        </w:rPr>
        <w:t>утвержденным приказом ректора от</w:t>
      </w:r>
      <w:r w:rsidR="00D97D2E">
        <w:rPr>
          <w:sz w:val="24"/>
          <w:szCs w:val="24"/>
        </w:rPr>
        <w:t xml:space="preserve"> </w:t>
      </w:r>
      <w:r w:rsidR="00D97D2E">
        <w:rPr>
          <w:color w:val="000000"/>
          <w:sz w:val="24"/>
          <w:szCs w:val="24"/>
          <w:lang w:eastAsia="en-US"/>
        </w:rPr>
        <w:t>28.03.2022 № 28</w:t>
      </w:r>
      <w:r w:rsidR="00D97D2E">
        <w:rPr>
          <w:color w:val="FF0000"/>
          <w:sz w:val="24"/>
          <w:szCs w:val="24"/>
          <w:lang w:eastAsia="en-US"/>
        </w:rPr>
        <w:t>.</w:t>
      </w:r>
      <w:bookmarkEnd w:id="1"/>
    </w:p>
    <w:p w:rsidR="005D766E" w:rsidRPr="005D766E" w:rsidRDefault="005D766E" w:rsidP="005D766E">
      <w:pPr>
        <w:snapToGrid w:val="0"/>
        <w:ind w:firstLine="709"/>
        <w:jc w:val="both"/>
        <w:rPr>
          <w:sz w:val="24"/>
          <w:szCs w:val="24"/>
        </w:rPr>
      </w:pPr>
      <w:r w:rsidRPr="005D766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D766E">
        <w:rPr>
          <w:sz w:val="24"/>
          <w:szCs w:val="24"/>
        </w:rPr>
        <w:lastRenderedPageBreak/>
        <w:t xml:space="preserve">заочная </w:t>
      </w:r>
      <w:r w:rsidR="00D97D2E" w:rsidRPr="00D97D2E">
        <w:rPr>
          <w:color w:val="000000"/>
          <w:sz w:val="24"/>
          <w:szCs w:val="24"/>
          <w:lang w:eastAsia="en-US"/>
        </w:rPr>
        <w:t xml:space="preserve">на </w:t>
      </w:r>
      <w:r w:rsidR="00D97D2E">
        <w:rPr>
          <w:color w:val="000000"/>
          <w:sz w:val="24"/>
          <w:szCs w:val="24"/>
        </w:rPr>
        <w:t>2022/2023 учебный год,</w:t>
      </w:r>
      <w:r w:rsidR="00D97D2E">
        <w:rPr>
          <w:color w:val="538135"/>
          <w:sz w:val="24"/>
          <w:szCs w:val="24"/>
        </w:rPr>
        <w:t xml:space="preserve"> </w:t>
      </w:r>
      <w:r w:rsidR="00D97D2E" w:rsidRPr="00D97D2E">
        <w:rPr>
          <w:color w:val="000000"/>
          <w:sz w:val="24"/>
          <w:szCs w:val="24"/>
        </w:rPr>
        <w:t>утвержденным приказом ректора от</w:t>
      </w:r>
      <w:r w:rsidR="00D97D2E">
        <w:rPr>
          <w:sz w:val="24"/>
          <w:szCs w:val="24"/>
        </w:rPr>
        <w:t xml:space="preserve"> </w:t>
      </w:r>
      <w:r w:rsidR="00D97D2E">
        <w:rPr>
          <w:color w:val="000000"/>
          <w:sz w:val="24"/>
          <w:szCs w:val="24"/>
          <w:lang w:eastAsia="en-US"/>
        </w:rPr>
        <w:t>28.03.2022 № 28</w:t>
      </w:r>
      <w:r w:rsidR="00D97D2E">
        <w:rPr>
          <w:color w:val="FF0000"/>
          <w:sz w:val="24"/>
          <w:szCs w:val="24"/>
          <w:lang w:eastAsia="en-US"/>
        </w:rPr>
        <w:t>.</w:t>
      </w:r>
    </w:p>
    <w:p w:rsidR="00A76E53" w:rsidRPr="00B51E3D" w:rsidRDefault="00A76E53" w:rsidP="005D766E">
      <w:pPr>
        <w:widowControl/>
        <w:autoSpaceDE/>
        <w:autoSpaceDN/>
        <w:adjustRightInd/>
        <w:spacing w:line="276" w:lineRule="auto"/>
        <w:ind w:firstLine="708"/>
        <w:rPr>
          <w:sz w:val="24"/>
          <w:szCs w:val="24"/>
        </w:rPr>
      </w:pPr>
      <w:r w:rsidRPr="00AD50BF">
        <w:rPr>
          <w:b/>
          <w:sz w:val="22"/>
          <w:szCs w:val="22"/>
        </w:rPr>
        <w:t xml:space="preserve">Возможность внесения изменений и дополнений в разработанную Академией образовательную </w:t>
      </w:r>
      <w:r w:rsidRPr="00B51E3D">
        <w:rPr>
          <w:b/>
          <w:sz w:val="24"/>
          <w:szCs w:val="24"/>
        </w:rPr>
        <w:t xml:space="preserve">программу в части рабочей программы дисциплины </w:t>
      </w:r>
      <w:r w:rsidR="000B40A9" w:rsidRPr="00B51E3D">
        <w:rPr>
          <w:b/>
          <w:bCs/>
          <w:sz w:val="24"/>
          <w:szCs w:val="24"/>
        </w:rPr>
        <w:t>Б1.Б.</w:t>
      </w:r>
      <w:r w:rsidR="007E2B33" w:rsidRPr="00B51E3D">
        <w:rPr>
          <w:b/>
          <w:bCs/>
          <w:sz w:val="24"/>
          <w:szCs w:val="24"/>
        </w:rPr>
        <w:t>0</w:t>
      </w:r>
      <w:r w:rsidR="000B40A9" w:rsidRPr="00B51E3D">
        <w:rPr>
          <w:b/>
          <w:bCs/>
          <w:sz w:val="24"/>
          <w:szCs w:val="24"/>
        </w:rPr>
        <w:t xml:space="preserve">9 </w:t>
      </w:r>
      <w:r w:rsidR="009F4070" w:rsidRPr="00B51E3D">
        <w:rPr>
          <w:b/>
          <w:sz w:val="24"/>
          <w:szCs w:val="24"/>
        </w:rPr>
        <w:t>«</w:t>
      </w:r>
      <w:r w:rsidR="007E2B33" w:rsidRPr="00B51E3D">
        <w:rPr>
          <w:b/>
          <w:sz w:val="24"/>
          <w:szCs w:val="24"/>
        </w:rPr>
        <w:t>Теория управления</w:t>
      </w:r>
      <w:r w:rsidR="000B40A9" w:rsidRPr="00B51E3D">
        <w:rPr>
          <w:b/>
          <w:sz w:val="24"/>
          <w:szCs w:val="24"/>
        </w:rPr>
        <w:t>» в</w:t>
      </w:r>
      <w:r w:rsidRPr="00B51E3D">
        <w:rPr>
          <w:b/>
          <w:sz w:val="24"/>
          <w:szCs w:val="24"/>
        </w:rPr>
        <w:t xml:space="preserve"> тече</w:t>
      </w:r>
      <w:r w:rsidR="005D766E" w:rsidRPr="00B51E3D">
        <w:rPr>
          <w:b/>
          <w:sz w:val="24"/>
          <w:szCs w:val="24"/>
        </w:rPr>
        <w:t xml:space="preserve">ние </w:t>
      </w:r>
      <w:r w:rsidR="00D97D2E">
        <w:rPr>
          <w:b/>
          <w:color w:val="000000"/>
          <w:sz w:val="24"/>
          <w:szCs w:val="24"/>
        </w:rPr>
        <w:t xml:space="preserve">2022/2023 </w:t>
      </w:r>
      <w:r w:rsidRPr="00B51E3D">
        <w:rPr>
          <w:b/>
          <w:sz w:val="24"/>
          <w:szCs w:val="24"/>
        </w:rPr>
        <w:t>учебного года:</w:t>
      </w:r>
    </w:p>
    <w:p w:rsidR="00A76E53" w:rsidRPr="00B51E3D" w:rsidRDefault="005D766E" w:rsidP="009F4070">
      <w:pPr>
        <w:ind w:firstLine="709"/>
        <w:jc w:val="both"/>
        <w:rPr>
          <w:sz w:val="24"/>
          <w:szCs w:val="24"/>
        </w:rPr>
      </w:pPr>
      <w:r w:rsidRPr="00B51E3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51E3D">
        <w:rPr>
          <w:b/>
          <w:sz w:val="24"/>
          <w:szCs w:val="24"/>
        </w:rPr>
        <w:t>38.03.04 Государственное и муниципальное управление</w:t>
      </w:r>
      <w:r w:rsidRPr="00B51E3D">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9E7B5C" w:rsidRPr="00B51E3D">
        <w:rPr>
          <w:rFonts w:eastAsia="Courier New"/>
          <w:sz w:val="24"/>
          <w:szCs w:val="24"/>
          <w:lang w:bidi="ru-RU"/>
        </w:rPr>
        <w:t>организационно-управленческая (основной),</w:t>
      </w:r>
      <w:r w:rsidR="009E7B5C" w:rsidRPr="00B51E3D">
        <w:rPr>
          <w:sz w:val="24"/>
          <w:szCs w:val="24"/>
        </w:rPr>
        <w:t xml:space="preserve"> </w:t>
      </w:r>
      <w:r w:rsidR="009E7B5C" w:rsidRPr="00B51E3D">
        <w:rPr>
          <w:rFonts w:eastAsia="Courier New"/>
          <w:sz w:val="24"/>
          <w:szCs w:val="24"/>
          <w:lang w:bidi="ru-RU"/>
        </w:rPr>
        <w:t>информационно-методическая,</w:t>
      </w:r>
      <w:r w:rsidR="009E7B5C" w:rsidRPr="00B51E3D">
        <w:rPr>
          <w:sz w:val="24"/>
          <w:szCs w:val="24"/>
        </w:rPr>
        <w:t xml:space="preserve"> коммуникативная, </w:t>
      </w:r>
      <w:r w:rsidR="009E7B5C" w:rsidRPr="00B51E3D">
        <w:rPr>
          <w:rFonts w:eastAsia="Courier New"/>
          <w:sz w:val="24"/>
          <w:szCs w:val="24"/>
          <w:lang w:bidi="ru-RU"/>
        </w:rPr>
        <w:t>вспомогательно-технологическая (исполнительская),</w:t>
      </w:r>
      <w:r w:rsidR="009E7B5C" w:rsidRPr="00B51E3D">
        <w:rPr>
          <w:sz w:val="24"/>
          <w:szCs w:val="24"/>
        </w:rPr>
        <w:t xml:space="preserve"> </w:t>
      </w:r>
      <w:r w:rsidR="009E7B5C" w:rsidRPr="00B51E3D">
        <w:rPr>
          <w:rFonts w:eastAsia="Courier New"/>
          <w:sz w:val="24"/>
          <w:szCs w:val="24"/>
          <w:lang w:bidi="ru-RU"/>
        </w:rPr>
        <w:t>организационно-регулирующая</w:t>
      </w:r>
      <w:r w:rsidRPr="00B51E3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w:t>
      </w:r>
      <w:r w:rsidRPr="008965D8">
        <w:rPr>
          <w:sz w:val="24"/>
          <w:szCs w:val="24"/>
        </w:rPr>
        <w:t>образовательная организация имеет право внести изменения и дополнения в разработанную ранее рабочую программу дисциплины</w:t>
      </w:r>
      <w:r w:rsidR="00A76E53" w:rsidRPr="008965D8">
        <w:rPr>
          <w:color w:val="000000"/>
          <w:sz w:val="24"/>
          <w:szCs w:val="24"/>
        </w:rPr>
        <w:t xml:space="preserve"> </w:t>
      </w:r>
      <w:r w:rsidR="00A76E53" w:rsidRPr="008965D8">
        <w:rPr>
          <w:sz w:val="24"/>
          <w:szCs w:val="24"/>
        </w:rPr>
        <w:t>«</w:t>
      </w:r>
      <w:r w:rsidR="00F866B1" w:rsidRPr="008965D8">
        <w:rPr>
          <w:sz w:val="24"/>
          <w:szCs w:val="24"/>
        </w:rPr>
        <w:t>Теория управления</w:t>
      </w:r>
      <w:r w:rsidR="00A76E53" w:rsidRPr="008965D8">
        <w:rPr>
          <w:sz w:val="24"/>
          <w:szCs w:val="24"/>
        </w:rPr>
        <w:t>» в тече</w:t>
      </w:r>
      <w:r w:rsidRPr="008965D8">
        <w:rPr>
          <w:sz w:val="24"/>
          <w:szCs w:val="24"/>
        </w:rPr>
        <w:t xml:space="preserve">ние </w:t>
      </w:r>
      <w:r w:rsidR="00D97D2E">
        <w:rPr>
          <w:b/>
          <w:color w:val="000000"/>
          <w:sz w:val="24"/>
          <w:szCs w:val="24"/>
        </w:rPr>
        <w:t xml:space="preserve">2022/2023 </w:t>
      </w:r>
      <w:r w:rsidR="00A76E53" w:rsidRPr="008965D8">
        <w:rPr>
          <w:sz w:val="24"/>
          <w:szCs w:val="24"/>
        </w:rPr>
        <w:t>учебного года.</w:t>
      </w:r>
    </w:p>
    <w:p w:rsidR="002933E5" w:rsidRPr="00AD50BF" w:rsidRDefault="002933E5" w:rsidP="009F4070">
      <w:pPr>
        <w:suppressAutoHyphens/>
        <w:jc w:val="both"/>
        <w:rPr>
          <w:color w:val="000000"/>
          <w:sz w:val="22"/>
          <w:szCs w:val="22"/>
        </w:rPr>
      </w:pPr>
    </w:p>
    <w:p w:rsidR="00BB70FB" w:rsidRPr="00AD50BF" w:rsidRDefault="007F4B97" w:rsidP="00F1679C">
      <w:pPr>
        <w:pStyle w:val="a4"/>
        <w:numPr>
          <w:ilvl w:val="0"/>
          <w:numId w:val="2"/>
        </w:numPr>
        <w:spacing w:after="0" w:line="240" w:lineRule="auto"/>
        <w:ind w:left="0" w:firstLine="709"/>
        <w:jc w:val="both"/>
        <w:rPr>
          <w:rFonts w:ascii="Times New Roman" w:hAnsi="Times New Roman"/>
          <w:color w:val="000000"/>
        </w:rPr>
      </w:pPr>
      <w:r w:rsidRPr="00AD50BF">
        <w:rPr>
          <w:rFonts w:ascii="Times New Roman" w:hAnsi="Times New Roman"/>
          <w:b/>
          <w:color w:val="000000"/>
        </w:rPr>
        <w:t>Наименование дисциплины:</w:t>
      </w:r>
      <w:r w:rsidR="00857FC8" w:rsidRPr="00AD50BF">
        <w:rPr>
          <w:rFonts w:ascii="Times New Roman" w:hAnsi="Times New Roman"/>
          <w:b/>
          <w:color w:val="000000"/>
        </w:rPr>
        <w:t xml:space="preserve"> </w:t>
      </w:r>
      <w:r w:rsidR="00F866B1" w:rsidRPr="005D766E">
        <w:rPr>
          <w:rFonts w:ascii="Times New Roman" w:hAnsi="Times New Roman"/>
          <w:b/>
          <w:bCs/>
        </w:rPr>
        <w:t>Б1.Б.0</w:t>
      </w:r>
      <w:r w:rsidR="000B40A9" w:rsidRPr="005D766E">
        <w:rPr>
          <w:rFonts w:ascii="Times New Roman" w:hAnsi="Times New Roman"/>
          <w:b/>
          <w:bCs/>
        </w:rPr>
        <w:t xml:space="preserve">9 </w:t>
      </w:r>
      <w:r w:rsidR="000B40A9" w:rsidRPr="005D766E">
        <w:rPr>
          <w:rFonts w:ascii="Times New Roman" w:hAnsi="Times New Roman"/>
          <w:b/>
        </w:rPr>
        <w:t>«</w:t>
      </w:r>
      <w:r w:rsidR="00F866B1" w:rsidRPr="005D766E">
        <w:rPr>
          <w:rFonts w:ascii="Times New Roman" w:hAnsi="Times New Roman"/>
          <w:b/>
        </w:rPr>
        <w:t>Теория управления</w:t>
      </w:r>
      <w:r w:rsidR="000B40A9" w:rsidRPr="005D766E">
        <w:rPr>
          <w:rFonts w:ascii="Times New Roman" w:hAnsi="Times New Roman"/>
          <w:b/>
        </w:rPr>
        <w:t>»</w:t>
      </w:r>
    </w:p>
    <w:p w:rsidR="007F4B97" w:rsidRPr="00AD50BF" w:rsidRDefault="007F4B97"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766E" w:rsidRPr="005D766E" w:rsidRDefault="002B6C87" w:rsidP="005D766E">
      <w:pPr>
        <w:widowControl/>
        <w:tabs>
          <w:tab w:val="left" w:pos="708"/>
        </w:tabs>
        <w:autoSpaceDE/>
        <w:adjustRightInd/>
        <w:jc w:val="both"/>
        <w:rPr>
          <w:rFonts w:eastAsia="Calibri"/>
          <w:sz w:val="24"/>
          <w:szCs w:val="24"/>
          <w:lang w:eastAsia="en-US"/>
        </w:rPr>
      </w:pPr>
      <w:r w:rsidRPr="00AD50BF">
        <w:rPr>
          <w:rFonts w:eastAsia="Calibri"/>
          <w:color w:val="000000"/>
          <w:sz w:val="22"/>
          <w:szCs w:val="22"/>
          <w:lang w:eastAsia="en-US"/>
        </w:rPr>
        <w:tab/>
      </w:r>
      <w:r w:rsidR="005D766E" w:rsidRPr="005D76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766E" w:rsidRPr="005D766E">
        <w:rPr>
          <w:sz w:val="24"/>
          <w:szCs w:val="24"/>
        </w:rPr>
        <w:t>38.03.04 Государственное и муниципальное управление, утвержденного Приказом Минобрнауки России от 10.12.2014</w:t>
      </w:r>
      <w:r w:rsidR="005D766E" w:rsidRPr="005D766E">
        <w:rPr>
          <w:bCs/>
          <w:sz w:val="24"/>
          <w:szCs w:val="24"/>
        </w:rPr>
        <w:t xml:space="preserve"> N 1567 </w:t>
      </w:r>
      <w:r w:rsidR="005D766E" w:rsidRPr="005D766E">
        <w:rPr>
          <w:sz w:val="24"/>
          <w:szCs w:val="24"/>
        </w:rPr>
        <w:t xml:space="preserve">(зарегистрирован в Минюсте России </w:t>
      </w:r>
      <w:r w:rsidR="005D766E" w:rsidRPr="005D766E">
        <w:rPr>
          <w:bCs/>
          <w:sz w:val="24"/>
          <w:szCs w:val="24"/>
        </w:rPr>
        <w:t>05.02.2015 N 35894</w:t>
      </w:r>
      <w:r w:rsidR="005D766E" w:rsidRPr="005D766E">
        <w:rPr>
          <w:sz w:val="24"/>
          <w:szCs w:val="24"/>
        </w:rPr>
        <w:t>)  (далее - ФГОС ВО, Федеральный государственный образовательный стандарт высшего образования)</w:t>
      </w:r>
      <w:r w:rsidR="005D766E" w:rsidRPr="005D766E">
        <w:rPr>
          <w:rFonts w:eastAsia="Calibri"/>
          <w:sz w:val="24"/>
          <w:szCs w:val="24"/>
          <w:lang w:eastAsia="en-US"/>
        </w:rPr>
        <w:t>, при разработке основной профессиональной образовательной программы (</w:t>
      </w:r>
      <w:r w:rsidR="005D766E" w:rsidRPr="005D766E">
        <w:rPr>
          <w:rFonts w:eastAsia="Calibri"/>
          <w:i/>
          <w:sz w:val="24"/>
          <w:szCs w:val="24"/>
          <w:lang w:eastAsia="en-US"/>
        </w:rPr>
        <w:t>далее - ОПОП</w:t>
      </w:r>
      <w:r w:rsidR="005D766E" w:rsidRPr="005D76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D50BF" w:rsidRDefault="0033546E" w:rsidP="005D766E">
      <w:pPr>
        <w:widowControl/>
        <w:tabs>
          <w:tab w:val="left" w:pos="708"/>
        </w:tabs>
        <w:autoSpaceDE/>
        <w:adjustRightInd/>
        <w:jc w:val="both"/>
        <w:rPr>
          <w:rFonts w:eastAsia="Calibri"/>
          <w:color w:val="000000"/>
          <w:sz w:val="22"/>
          <w:szCs w:val="22"/>
          <w:lang w:eastAsia="en-US"/>
        </w:rPr>
      </w:pPr>
      <w:r w:rsidRPr="00AD50BF">
        <w:rPr>
          <w:rFonts w:eastAsia="Calibri"/>
          <w:color w:val="000000"/>
          <w:sz w:val="22"/>
          <w:szCs w:val="22"/>
          <w:lang w:eastAsia="en-US"/>
        </w:rPr>
        <w:tab/>
      </w:r>
    </w:p>
    <w:p w:rsidR="007F4B97" w:rsidRPr="00AD50BF" w:rsidRDefault="0033546E" w:rsidP="00A76E53">
      <w:pPr>
        <w:widowControl/>
        <w:tabs>
          <w:tab w:val="left" w:pos="708"/>
        </w:tabs>
        <w:autoSpaceDE/>
        <w:adjustRightInd/>
        <w:ind w:firstLine="709"/>
        <w:jc w:val="both"/>
        <w:rPr>
          <w:rFonts w:eastAsia="Calibri"/>
          <w:color w:val="000000"/>
          <w:sz w:val="22"/>
          <w:szCs w:val="22"/>
          <w:lang w:eastAsia="en-US"/>
        </w:rPr>
      </w:pPr>
      <w:r w:rsidRPr="00AD50BF">
        <w:rPr>
          <w:rFonts w:eastAsia="Calibri"/>
          <w:sz w:val="22"/>
          <w:szCs w:val="22"/>
          <w:lang w:eastAsia="en-US"/>
        </w:rPr>
        <w:t xml:space="preserve">Процесс изучения дисциплины </w:t>
      </w:r>
      <w:r w:rsidR="00BB6C9A" w:rsidRPr="005D766E">
        <w:rPr>
          <w:rFonts w:eastAsia="Calibri"/>
          <w:b/>
          <w:sz w:val="22"/>
          <w:szCs w:val="22"/>
          <w:lang w:eastAsia="en-US"/>
        </w:rPr>
        <w:t>«</w:t>
      </w:r>
      <w:r w:rsidR="00F866B1" w:rsidRPr="005D766E">
        <w:rPr>
          <w:rFonts w:eastAsia="Calibri"/>
          <w:b/>
          <w:sz w:val="22"/>
          <w:szCs w:val="22"/>
          <w:lang w:eastAsia="en-US"/>
        </w:rPr>
        <w:t>Теория управления</w:t>
      </w:r>
      <w:r w:rsidR="00BB6C9A" w:rsidRPr="005D766E">
        <w:rPr>
          <w:rFonts w:eastAsia="Calibri"/>
          <w:sz w:val="22"/>
          <w:szCs w:val="22"/>
          <w:lang w:eastAsia="en-US"/>
        </w:rPr>
        <w:t>»</w:t>
      </w:r>
      <w:r w:rsidR="00BB6C9A" w:rsidRPr="00AD50BF">
        <w:rPr>
          <w:rFonts w:eastAsia="Calibri"/>
          <w:sz w:val="22"/>
          <w:szCs w:val="22"/>
          <w:lang w:eastAsia="en-US"/>
        </w:rPr>
        <w:t xml:space="preserve"> </w:t>
      </w:r>
      <w:r w:rsidRPr="00AD50BF">
        <w:rPr>
          <w:rFonts w:eastAsia="Calibri"/>
          <w:sz w:val="22"/>
          <w:szCs w:val="22"/>
          <w:lang w:eastAsia="en-US"/>
        </w:rPr>
        <w:t>направлен на формирование</w:t>
      </w:r>
      <w:r w:rsidRPr="00AD50BF">
        <w:rPr>
          <w:rFonts w:eastAsia="Calibri"/>
          <w:color w:val="000000"/>
          <w:sz w:val="22"/>
          <w:szCs w:val="22"/>
          <w:lang w:eastAsia="en-US"/>
        </w:rPr>
        <w:t xml:space="preserve"> следующих компетенций: </w:t>
      </w:r>
      <w:r w:rsidR="002B6C87" w:rsidRPr="00AD50BF">
        <w:rPr>
          <w:rFonts w:eastAsia="Calibri"/>
          <w:color w:val="000000"/>
          <w:sz w:val="22"/>
          <w:szCs w:val="22"/>
          <w:lang w:eastAsia="en-US"/>
        </w:rPr>
        <w:t xml:space="preserve"> </w:t>
      </w:r>
    </w:p>
    <w:p w:rsidR="00793F01" w:rsidRPr="00AD50BF"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D50BF" w:rsidTr="00330957">
        <w:tc>
          <w:tcPr>
            <w:tcW w:w="3049"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Результаты освоения ОПОП (содержание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1595"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Код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4927"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Перечень планируемых результатов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обучения по дисциплине</w:t>
            </w:r>
          </w:p>
        </w:tc>
      </w:tr>
      <w:tr w:rsidR="00793F01" w:rsidRPr="00AD50BF" w:rsidTr="00330957">
        <w:tc>
          <w:tcPr>
            <w:tcW w:w="3049" w:type="dxa"/>
            <w:vAlign w:val="center"/>
          </w:tcPr>
          <w:p w:rsidR="00793F01" w:rsidRPr="005D766E" w:rsidRDefault="00847A53" w:rsidP="00D44188">
            <w:pPr>
              <w:widowControl/>
              <w:tabs>
                <w:tab w:val="left" w:pos="708"/>
              </w:tabs>
              <w:autoSpaceDE/>
              <w:adjustRightInd/>
              <w:rPr>
                <w:rFonts w:eastAsia="Calibri"/>
                <w:sz w:val="22"/>
                <w:szCs w:val="22"/>
                <w:lang w:eastAsia="en-US"/>
              </w:rPr>
            </w:pPr>
            <w:r w:rsidRPr="005D766E">
              <w:rPr>
                <w:bCs/>
                <w:sz w:val="22"/>
                <w:szCs w:val="22"/>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5D766E" w:rsidRDefault="00847A53" w:rsidP="005D766E">
            <w:pPr>
              <w:widowControl/>
              <w:tabs>
                <w:tab w:val="left" w:pos="708"/>
              </w:tabs>
              <w:autoSpaceDE/>
              <w:adjustRightInd/>
              <w:jc w:val="center"/>
              <w:rPr>
                <w:rFonts w:eastAsia="Calibri"/>
                <w:sz w:val="22"/>
                <w:szCs w:val="22"/>
                <w:lang w:eastAsia="en-US"/>
              </w:rPr>
            </w:pPr>
            <w:r w:rsidRPr="005D766E">
              <w:rPr>
                <w:sz w:val="22"/>
                <w:szCs w:val="22"/>
              </w:rPr>
              <w:t>ПК-2</w:t>
            </w:r>
          </w:p>
        </w:tc>
        <w:tc>
          <w:tcPr>
            <w:tcW w:w="4927" w:type="dxa"/>
            <w:vAlign w:val="center"/>
          </w:tcPr>
          <w:p w:rsidR="00793F01" w:rsidRPr="00AD50BF" w:rsidRDefault="00793F01" w:rsidP="001D7E91">
            <w:pPr>
              <w:widowControl/>
              <w:tabs>
                <w:tab w:val="left" w:pos="318"/>
              </w:tabs>
              <w:autoSpaceDE/>
              <w:adjustRightInd/>
              <w:ind w:firstLine="34"/>
              <w:rPr>
                <w:rFonts w:eastAsia="Calibri"/>
                <w:i/>
                <w:sz w:val="22"/>
                <w:szCs w:val="22"/>
                <w:lang w:eastAsia="en-US"/>
              </w:rPr>
            </w:pPr>
            <w:r w:rsidRPr="00AD50BF">
              <w:rPr>
                <w:rFonts w:eastAsia="Calibri"/>
                <w:i/>
                <w:sz w:val="22"/>
                <w:szCs w:val="22"/>
                <w:lang w:eastAsia="en-US"/>
              </w:rPr>
              <w:t>Знать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этапы развития управленческой мысли в России и за рубежом, тенденции развития менеджмента в XXI веке;</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законы управления, их требования, формы их проявления и использования в  управлении организации;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 xml:space="preserve">основополагающие принципы управления, формы их реализации и направления развития; </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с</w:t>
            </w:r>
            <w:r w:rsidR="00847A53" w:rsidRPr="00AD50BF">
              <w:rPr>
                <w:sz w:val="22"/>
                <w:szCs w:val="22"/>
              </w:rPr>
              <w:t>ущность и содержание управления, его особенности, цели, задачи и функции;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типы организационных структур управления и подходы к их формированию и развитию;</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о</w:t>
            </w:r>
            <w:r w:rsidR="00847A53" w:rsidRPr="00AD50BF">
              <w:rPr>
                <w:sz w:val="22"/>
                <w:szCs w:val="22"/>
              </w:rPr>
              <w:t xml:space="preserve">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w:t>
            </w:r>
            <w:r w:rsidR="00847A53" w:rsidRPr="00AD50BF">
              <w:rPr>
                <w:sz w:val="22"/>
                <w:szCs w:val="22"/>
              </w:rPr>
              <w:lastRenderedPageBreak/>
              <w:t>управления конфликтами;</w:t>
            </w:r>
          </w:p>
          <w:p w:rsidR="001D7E91" w:rsidRPr="005D766E" w:rsidRDefault="00847A53" w:rsidP="005D766E">
            <w:pPr>
              <w:numPr>
                <w:ilvl w:val="0"/>
                <w:numId w:val="7"/>
              </w:numPr>
              <w:tabs>
                <w:tab w:val="left" w:pos="318"/>
              </w:tabs>
              <w:ind w:left="0" w:firstLine="0"/>
              <w:jc w:val="both"/>
              <w:rPr>
                <w:sz w:val="22"/>
                <w:szCs w:val="22"/>
              </w:rPr>
            </w:pPr>
            <w:r w:rsidRPr="005D766E">
              <w:rPr>
                <w:sz w:val="22"/>
                <w:szCs w:val="22"/>
              </w:rPr>
              <w:t>типы организационной культуры и методы ее формирования</w:t>
            </w:r>
          </w:p>
          <w:p w:rsidR="00793F01" w:rsidRPr="00AD50BF" w:rsidRDefault="00793F01" w:rsidP="005D766E">
            <w:pPr>
              <w:widowControl/>
              <w:tabs>
                <w:tab w:val="left" w:pos="318"/>
              </w:tabs>
              <w:autoSpaceDE/>
              <w:adjustRightInd/>
              <w:rPr>
                <w:rFonts w:eastAsia="Calibri"/>
                <w:i/>
                <w:sz w:val="22"/>
                <w:szCs w:val="22"/>
                <w:lang w:eastAsia="en-US"/>
              </w:rPr>
            </w:pPr>
            <w:r w:rsidRPr="00AD50BF">
              <w:rPr>
                <w:rFonts w:eastAsia="Calibri"/>
                <w:i/>
                <w:sz w:val="22"/>
                <w:szCs w:val="22"/>
                <w:lang w:eastAsia="en-US"/>
              </w:rPr>
              <w:t>Уметь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 xml:space="preserve">анализировать внешнюю и внутреннюю среду организации, выявлять ее ключевые элементы и оценивать их влияние на организацию;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выявлять и объяснять причины необходимости реформирования организаций, систем управления ими;</w:t>
            </w:r>
          </w:p>
          <w:p w:rsidR="00793F01" w:rsidRPr="005D766E" w:rsidRDefault="00847A53" w:rsidP="005D766E">
            <w:pPr>
              <w:numPr>
                <w:ilvl w:val="0"/>
                <w:numId w:val="8"/>
              </w:numPr>
              <w:tabs>
                <w:tab w:val="left" w:pos="409"/>
              </w:tabs>
              <w:ind w:left="0" w:firstLine="0"/>
              <w:jc w:val="both"/>
              <w:rPr>
                <w:sz w:val="22"/>
                <w:szCs w:val="22"/>
              </w:rPr>
            </w:pPr>
            <w:r w:rsidRPr="00AD50BF">
              <w:rPr>
                <w:sz w:val="22"/>
                <w:szCs w:val="22"/>
              </w:rPr>
              <w:t xml:space="preserve"> применять современную научную методологию исследования и решения конкретных проблем управления</w:t>
            </w:r>
            <w:r w:rsidR="00793F01" w:rsidRPr="005D766E">
              <w:rPr>
                <w:sz w:val="22"/>
                <w:szCs w:val="22"/>
              </w:rPr>
              <w:t>;</w:t>
            </w:r>
          </w:p>
          <w:p w:rsidR="00793F01" w:rsidRPr="00AD50BF" w:rsidRDefault="00793F01" w:rsidP="001D7E91">
            <w:pPr>
              <w:widowControl/>
              <w:tabs>
                <w:tab w:val="left" w:pos="318"/>
              </w:tabs>
              <w:autoSpaceDE/>
              <w:adjustRightInd/>
              <w:ind w:firstLine="34"/>
              <w:rPr>
                <w:rFonts w:eastAsia="Calibri"/>
                <w:sz w:val="22"/>
                <w:szCs w:val="22"/>
                <w:lang w:eastAsia="en-US"/>
              </w:rPr>
            </w:pPr>
            <w:r w:rsidRPr="00AD50BF">
              <w:rPr>
                <w:rFonts w:eastAsia="Calibri"/>
                <w:i/>
                <w:sz w:val="22"/>
                <w:szCs w:val="22"/>
                <w:lang w:eastAsia="en-US"/>
              </w:rPr>
              <w:t>Владеть</w:t>
            </w:r>
            <w:r w:rsidR="00B75BC8">
              <w:rPr>
                <w:rFonts w:eastAsia="Calibri"/>
                <w:i/>
                <w:sz w:val="22"/>
                <w:szCs w:val="22"/>
                <w:lang w:eastAsia="en-US"/>
              </w:rPr>
              <w:t>:</w:t>
            </w:r>
            <w:r w:rsidRPr="00AD50BF">
              <w:rPr>
                <w:rFonts w:eastAsia="Calibri"/>
                <w:sz w:val="22"/>
                <w:szCs w:val="22"/>
                <w:lang w:eastAsia="en-US"/>
              </w:rPr>
              <w:t xml:space="preserve"> </w:t>
            </w:r>
          </w:p>
          <w:p w:rsidR="00847A53" w:rsidRPr="00AD50BF" w:rsidRDefault="00847A53" w:rsidP="00F1679C">
            <w:pPr>
              <w:numPr>
                <w:ilvl w:val="0"/>
                <w:numId w:val="9"/>
              </w:numPr>
              <w:tabs>
                <w:tab w:val="left" w:pos="370"/>
              </w:tabs>
              <w:ind w:left="0" w:firstLine="0"/>
              <w:jc w:val="both"/>
              <w:rPr>
                <w:sz w:val="22"/>
                <w:szCs w:val="22"/>
              </w:rPr>
            </w:pPr>
            <w:r w:rsidRPr="00AD50BF">
              <w:rPr>
                <w:sz w:val="22"/>
                <w:szCs w:val="22"/>
              </w:rPr>
              <w:t>специальной терминологией в области современной теории управления;</w:t>
            </w:r>
          </w:p>
          <w:p w:rsidR="00793F01" w:rsidRPr="00AD50BF" w:rsidRDefault="00847A53" w:rsidP="00F1679C">
            <w:pPr>
              <w:widowControl/>
              <w:numPr>
                <w:ilvl w:val="0"/>
                <w:numId w:val="9"/>
              </w:numPr>
              <w:tabs>
                <w:tab w:val="left" w:pos="318"/>
                <w:tab w:val="left" w:pos="370"/>
              </w:tabs>
              <w:autoSpaceDE/>
              <w:adjustRightInd/>
              <w:ind w:left="0" w:firstLine="0"/>
              <w:rPr>
                <w:rFonts w:eastAsia="Calibri"/>
                <w:sz w:val="22"/>
                <w:szCs w:val="22"/>
                <w:lang w:eastAsia="en-US"/>
              </w:rPr>
            </w:pPr>
            <w:r w:rsidRPr="00AD50BF">
              <w:rPr>
                <w:sz w:val="22"/>
                <w:szCs w:val="22"/>
              </w:rPr>
              <w:t>методами анализа и проектирования организационного порядка в организациях</w:t>
            </w:r>
            <w:r w:rsidR="00D02EB8" w:rsidRPr="00AD50BF">
              <w:rPr>
                <w:rFonts w:eastAsia="Calibri"/>
                <w:color w:val="FF0000"/>
                <w:sz w:val="22"/>
                <w:szCs w:val="22"/>
                <w:lang w:eastAsia="en-US"/>
              </w:rPr>
              <w:t>.</w:t>
            </w:r>
          </w:p>
        </w:tc>
      </w:tr>
      <w:tr w:rsidR="002E082D" w:rsidRPr="00AD50BF" w:rsidTr="00330957">
        <w:tc>
          <w:tcPr>
            <w:tcW w:w="3049"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rFonts w:eastAsia="Calibri"/>
                <w:sz w:val="24"/>
                <w:szCs w:val="24"/>
                <w:lang w:eastAsia="en-US"/>
              </w:rPr>
              <w:lastRenderedPageBreak/>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595"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sz w:val="24"/>
                <w:szCs w:val="24"/>
              </w:rPr>
              <w:t>ОПК-2</w:t>
            </w:r>
          </w:p>
        </w:tc>
        <w:tc>
          <w:tcPr>
            <w:tcW w:w="4927" w:type="dxa"/>
            <w:vAlign w:val="center"/>
          </w:tcPr>
          <w:p w:rsidR="002E082D" w:rsidRPr="00B75BC8" w:rsidRDefault="00B75BC8" w:rsidP="00A2386F">
            <w:pPr>
              <w:widowControl/>
              <w:tabs>
                <w:tab w:val="left" w:pos="318"/>
              </w:tabs>
              <w:autoSpaceDE/>
              <w:adjustRightInd/>
              <w:ind w:firstLine="34"/>
              <w:rPr>
                <w:rFonts w:eastAsia="Calibri"/>
                <w:i/>
                <w:sz w:val="24"/>
                <w:szCs w:val="24"/>
                <w:lang w:eastAsia="en-US"/>
              </w:rPr>
            </w:pPr>
            <w:r w:rsidRPr="00B75BC8">
              <w:rPr>
                <w:rFonts w:eastAsia="Calibri"/>
                <w:i/>
                <w:sz w:val="24"/>
                <w:szCs w:val="24"/>
                <w:lang w:eastAsia="en-US"/>
              </w:rPr>
              <w:t>Знать:</w:t>
            </w:r>
          </w:p>
          <w:p w:rsidR="002E082D" w:rsidRPr="00B75BC8" w:rsidRDefault="002E082D" w:rsidP="00E815B4">
            <w:pPr>
              <w:widowControl/>
              <w:numPr>
                <w:ilvl w:val="0"/>
                <w:numId w:val="17"/>
              </w:numPr>
              <w:tabs>
                <w:tab w:val="left" w:pos="318"/>
              </w:tabs>
              <w:autoSpaceDE/>
              <w:adjustRightInd/>
              <w:rPr>
                <w:rFonts w:eastAsia="Calibri"/>
                <w:sz w:val="24"/>
                <w:szCs w:val="24"/>
                <w:lang w:eastAsia="en-US"/>
              </w:rPr>
            </w:pPr>
            <w:r w:rsidRPr="00B75BC8">
              <w:rPr>
                <w:rFonts w:eastAsia="Calibri"/>
                <w:sz w:val="24"/>
                <w:szCs w:val="24"/>
                <w:lang w:eastAsia="en-US"/>
              </w:rPr>
              <w:t>правовые и нравственно-этические нормы в сфере профессиональной деятельности;</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rFonts w:eastAsia="Calibri"/>
                <w:sz w:val="22"/>
                <w:szCs w:val="22"/>
                <w:lang w:eastAsia="en-US"/>
              </w:rPr>
              <w:t>способы прогнозирования последствий принимаемых решений</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sz w:val="22"/>
                <w:szCs w:val="22"/>
              </w:rPr>
              <w:t>общую методологию и технологию разработки управленческих решений</w:t>
            </w:r>
            <w:r w:rsidRPr="00B75BC8">
              <w:rPr>
                <w:rFonts w:eastAsia="Calibri"/>
                <w:sz w:val="22"/>
                <w:szCs w:val="22"/>
                <w:lang w:eastAsia="en-US"/>
              </w:rPr>
              <w:t xml:space="preserve"> </w:t>
            </w:r>
          </w:p>
          <w:p w:rsidR="002E082D" w:rsidRPr="00B75BC8" w:rsidRDefault="002E082D" w:rsidP="00B75BC8">
            <w:pPr>
              <w:widowControl/>
              <w:tabs>
                <w:tab w:val="left" w:pos="318"/>
              </w:tabs>
              <w:autoSpaceDE/>
              <w:adjustRightInd/>
              <w:rPr>
                <w:rFonts w:eastAsia="Calibri"/>
                <w:i/>
                <w:sz w:val="24"/>
                <w:szCs w:val="24"/>
                <w:lang w:eastAsia="en-US"/>
              </w:rPr>
            </w:pPr>
            <w:r w:rsidRPr="00B75BC8">
              <w:rPr>
                <w:rFonts w:eastAsia="Calibri"/>
                <w:i/>
                <w:sz w:val="24"/>
                <w:szCs w:val="24"/>
                <w:lang w:eastAsia="en-US"/>
              </w:rPr>
              <w:t>Уметь</w:t>
            </w:r>
            <w:r w:rsidR="00B75BC8" w:rsidRPr="00B75BC8">
              <w:rPr>
                <w:rFonts w:eastAsia="Calibri"/>
                <w:i/>
                <w:sz w:val="24"/>
                <w:szCs w:val="24"/>
                <w:lang w:eastAsia="en-US"/>
              </w:rPr>
              <w:t>:</w:t>
            </w:r>
            <w:r w:rsidRPr="00B75BC8">
              <w:rPr>
                <w:rFonts w:eastAsia="Calibri"/>
                <w:i/>
                <w:sz w:val="24"/>
                <w:szCs w:val="24"/>
                <w:lang w:eastAsia="en-US"/>
              </w:rPr>
              <w:t xml:space="preserve"> </w:t>
            </w:r>
          </w:p>
          <w:p w:rsidR="002E082D" w:rsidRPr="00B75BC8" w:rsidRDefault="00B75BC8"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п</w:t>
            </w:r>
            <w:r w:rsidR="002E082D" w:rsidRPr="00B75BC8">
              <w:rPr>
                <w:rFonts w:eastAsia="Calibri"/>
                <w:sz w:val="24"/>
                <w:szCs w:val="24"/>
                <w:lang w:eastAsia="en-US"/>
              </w:rPr>
              <w:t>рименить методы принятия организационно-управленческих решений в профессиональной сфере</w:t>
            </w:r>
          </w:p>
          <w:p w:rsidR="002E082D" w:rsidRPr="00B75BC8" w:rsidRDefault="002E082D"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оценивать результаты и последствия принятого управленческого решения и готовность нести за них</w:t>
            </w:r>
          </w:p>
          <w:p w:rsidR="002E082D" w:rsidRPr="00B75BC8" w:rsidRDefault="002E082D" w:rsidP="00A2386F">
            <w:pPr>
              <w:widowControl/>
              <w:tabs>
                <w:tab w:val="left" w:pos="318"/>
              </w:tabs>
              <w:autoSpaceDE/>
              <w:adjustRightInd/>
              <w:ind w:firstLine="34"/>
              <w:rPr>
                <w:rFonts w:eastAsia="Calibri"/>
                <w:sz w:val="24"/>
                <w:szCs w:val="24"/>
                <w:lang w:eastAsia="en-US"/>
              </w:rPr>
            </w:pPr>
            <w:r w:rsidRPr="00B75BC8">
              <w:rPr>
                <w:rFonts w:eastAsia="Calibri"/>
                <w:i/>
                <w:sz w:val="24"/>
                <w:szCs w:val="24"/>
                <w:lang w:eastAsia="en-US"/>
              </w:rPr>
              <w:t>Владеть</w:t>
            </w:r>
            <w:r w:rsidR="00B75BC8">
              <w:rPr>
                <w:rFonts w:eastAsia="Calibri"/>
                <w:i/>
                <w:sz w:val="24"/>
                <w:szCs w:val="24"/>
                <w:lang w:eastAsia="en-US"/>
              </w:rPr>
              <w:t>:</w:t>
            </w:r>
            <w:r w:rsidRPr="00B75BC8">
              <w:rPr>
                <w:rFonts w:eastAsia="Calibri"/>
                <w:sz w:val="24"/>
                <w:szCs w:val="24"/>
                <w:lang w:eastAsia="en-US"/>
              </w:rPr>
              <w:t xml:space="preserve"> </w:t>
            </w:r>
          </w:p>
          <w:p w:rsidR="002E082D" w:rsidRPr="00B75BC8" w:rsidRDefault="002E082D" w:rsidP="00A2386F">
            <w:pPr>
              <w:widowControl/>
              <w:numPr>
                <w:ilvl w:val="0"/>
                <w:numId w:val="9"/>
              </w:numPr>
              <w:tabs>
                <w:tab w:val="left" w:pos="318"/>
                <w:tab w:val="left" w:pos="370"/>
              </w:tabs>
              <w:autoSpaceDE/>
              <w:adjustRightInd/>
              <w:ind w:left="0" w:firstLine="0"/>
              <w:rPr>
                <w:rFonts w:eastAsia="Calibri"/>
                <w:sz w:val="24"/>
                <w:szCs w:val="24"/>
                <w:lang w:eastAsia="en-US"/>
              </w:rPr>
            </w:pPr>
            <w:r w:rsidRPr="00B75BC8">
              <w:rPr>
                <w:rFonts w:eastAsia="Calibri"/>
                <w:sz w:val="24"/>
                <w:szCs w:val="24"/>
                <w:lang w:eastAsia="en-US"/>
              </w:rPr>
              <w:t>навыками анализа, предупреждения и разрешения ситуаций, могущих привести к конфликту интересов на государственной службе;</w:t>
            </w:r>
          </w:p>
          <w:p w:rsidR="002E082D" w:rsidRPr="00B75BC8" w:rsidRDefault="002E082D" w:rsidP="002E082D">
            <w:pPr>
              <w:widowControl/>
              <w:numPr>
                <w:ilvl w:val="0"/>
                <w:numId w:val="15"/>
              </w:numPr>
              <w:tabs>
                <w:tab w:val="left" w:pos="318"/>
              </w:tabs>
              <w:autoSpaceDE/>
              <w:adjustRightInd/>
              <w:ind w:left="0" w:firstLine="0"/>
              <w:jc w:val="both"/>
              <w:rPr>
                <w:rFonts w:eastAsia="Calibri"/>
                <w:sz w:val="22"/>
                <w:szCs w:val="22"/>
                <w:lang w:eastAsia="en-US"/>
              </w:rPr>
            </w:pPr>
            <w:r w:rsidRPr="00B75BC8">
              <w:rPr>
                <w:rFonts w:eastAsia="Calibri"/>
                <w:sz w:val="22"/>
                <w:szCs w:val="22"/>
                <w:lang w:eastAsia="en-US"/>
              </w:rPr>
              <w:t>навыками разработки организационно-управленческих решений с позиций их социальной значимо</w:t>
            </w:r>
            <w:r w:rsidR="00606F27">
              <w:rPr>
                <w:rFonts w:eastAsia="Calibri"/>
                <w:sz w:val="22"/>
                <w:szCs w:val="22"/>
                <w:lang w:eastAsia="en-US"/>
              </w:rPr>
              <w:t>сти</w:t>
            </w:r>
          </w:p>
          <w:p w:rsidR="002E082D" w:rsidRPr="00B75BC8" w:rsidRDefault="002E082D" w:rsidP="00A2386F">
            <w:pPr>
              <w:widowControl/>
              <w:tabs>
                <w:tab w:val="left" w:pos="318"/>
                <w:tab w:val="left" w:pos="370"/>
              </w:tabs>
              <w:autoSpaceDE/>
              <w:adjustRightInd/>
              <w:rPr>
                <w:rFonts w:eastAsia="Calibri"/>
                <w:sz w:val="24"/>
                <w:szCs w:val="24"/>
                <w:lang w:eastAsia="en-US"/>
              </w:rPr>
            </w:pPr>
          </w:p>
        </w:tc>
      </w:tr>
    </w:tbl>
    <w:p w:rsidR="00793F01" w:rsidRPr="00AD50BF" w:rsidRDefault="00793F01" w:rsidP="009F4070">
      <w:pPr>
        <w:widowControl/>
        <w:tabs>
          <w:tab w:val="left" w:pos="708"/>
        </w:tabs>
        <w:autoSpaceDE/>
        <w:adjustRightInd/>
        <w:jc w:val="both"/>
        <w:rPr>
          <w:rFonts w:eastAsia="Calibri"/>
          <w:color w:val="000000"/>
          <w:sz w:val="22"/>
          <w:szCs w:val="22"/>
          <w:lang w:eastAsia="en-US"/>
        </w:rPr>
      </w:pPr>
    </w:p>
    <w:p w:rsidR="007F4B97" w:rsidRPr="00AD50BF" w:rsidRDefault="00C33468"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Указание места дисциплины в структуре образовательной программы</w:t>
      </w:r>
    </w:p>
    <w:p w:rsidR="00027D2C" w:rsidRPr="005D766E" w:rsidRDefault="007F4B97" w:rsidP="00A76E53">
      <w:pPr>
        <w:widowControl/>
        <w:tabs>
          <w:tab w:val="left" w:pos="708"/>
        </w:tabs>
        <w:autoSpaceDE/>
        <w:adjustRightInd/>
        <w:ind w:firstLine="709"/>
        <w:jc w:val="both"/>
        <w:rPr>
          <w:rFonts w:eastAsia="Calibri"/>
          <w:sz w:val="22"/>
          <w:szCs w:val="22"/>
          <w:lang w:eastAsia="en-US"/>
        </w:rPr>
      </w:pPr>
      <w:r w:rsidRPr="005D766E">
        <w:rPr>
          <w:sz w:val="22"/>
          <w:szCs w:val="22"/>
        </w:rPr>
        <w:t xml:space="preserve">Дисциплина </w:t>
      </w:r>
      <w:r w:rsidR="001F3561" w:rsidRPr="005D766E">
        <w:rPr>
          <w:b/>
          <w:bCs/>
          <w:sz w:val="22"/>
          <w:szCs w:val="22"/>
        </w:rPr>
        <w:t>Б1.Б.</w:t>
      </w:r>
      <w:r w:rsidR="00256ED7" w:rsidRPr="005D766E">
        <w:rPr>
          <w:b/>
          <w:bCs/>
          <w:sz w:val="22"/>
          <w:szCs w:val="22"/>
        </w:rPr>
        <w:t>0</w:t>
      </w:r>
      <w:r w:rsidR="001F3561" w:rsidRPr="005D766E">
        <w:rPr>
          <w:b/>
          <w:bCs/>
          <w:sz w:val="22"/>
          <w:szCs w:val="22"/>
        </w:rPr>
        <w:t xml:space="preserve">9 </w:t>
      </w:r>
      <w:r w:rsidR="001F3561" w:rsidRPr="005D766E">
        <w:rPr>
          <w:b/>
          <w:sz w:val="22"/>
          <w:szCs w:val="22"/>
        </w:rPr>
        <w:t>«</w:t>
      </w:r>
      <w:r w:rsidR="00256ED7" w:rsidRPr="005D766E">
        <w:rPr>
          <w:b/>
          <w:sz w:val="22"/>
          <w:szCs w:val="22"/>
        </w:rPr>
        <w:t>Теория управления</w:t>
      </w:r>
      <w:r w:rsidR="00AA2A29" w:rsidRPr="005D766E">
        <w:rPr>
          <w:sz w:val="22"/>
          <w:szCs w:val="22"/>
        </w:rPr>
        <w:t>»</w:t>
      </w:r>
      <w:r w:rsidRPr="005D766E">
        <w:rPr>
          <w:sz w:val="22"/>
          <w:szCs w:val="22"/>
        </w:rPr>
        <w:t xml:space="preserve"> </w:t>
      </w:r>
      <w:r w:rsidRPr="005D766E">
        <w:rPr>
          <w:rFonts w:eastAsia="Calibri"/>
          <w:sz w:val="22"/>
          <w:szCs w:val="22"/>
          <w:lang w:eastAsia="en-US"/>
        </w:rPr>
        <w:t xml:space="preserve">является дисциплиной базовой части </w:t>
      </w:r>
      <w:r w:rsidR="005D766E">
        <w:rPr>
          <w:rFonts w:eastAsia="Calibri"/>
          <w:sz w:val="22"/>
          <w:szCs w:val="22"/>
          <w:lang w:eastAsia="en-US"/>
        </w:rPr>
        <w:t>блока Б</w:t>
      </w:r>
      <w:r w:rsidR="00027D2C" w:rsidRPr="005D766E">
        <w:rPr>
          <w:rFonts w:eastAsia="Calibri"/>
          <w:sz w:val="22"/>
          <w:szCs w:val="22"/>
          <w:lang w:eastAsia="en-US"/>
        </w:rPr>
        <w:t>1</w:t>
      </w:r>
      <w:r w:rsidR="005D766E">
        <w:rPr>
          <w:rFonts w:eastAsia="Calibri"/>
          <w:sz w:val="22"/>
          <w:szCs w:val="22"/>
          <w:lang w:eastAsia="en-US"/>
        </w:rPr>
        <w:t>.</w:t>
      </w:r>
    </w:p>
    <w:p w:rsidR="00027D2C" w:rsidRPr="005D766E"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4"/>
        <w:gridCol w:w="2283"/>
        <w:gridCol w:w="2443"/>
        <w:gridCol w:w="1179"/>
      </w:tblGrid>
      <w:tr w:rsidR="00705FB5" w:rsidRPr="00FE26B9" w:rsidTr="00330957">
        <w:tc>
          <w:tcPr>
            <w:tcW w:w="1196"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2494"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Содержательно-логические связи</w:t>
            </w:r>
          </w:p>
        </w:tc>
        <w:tc>
          <w:tcPr>
            <w:tcW w:w="1185"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Коды форми-руемых компе-тенций</w:t>
            </w: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 дисциплин, практик</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DA3FFC" w:rsidRPr="00FE26B9" w:rsidTr="00330957">
        <w:tc>
          <w:tcPr>
            <w:tcW w:w="1196"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bCs/>
                <w:sz w:val="22"/>
                <w:szCs w:val="22"/>
              </w:rPr>
              <w:t>Б1.Б.0</w:t>
            </w:r>
            <w:r w:rsidR="001F3561" w:rsidRPr="00FE26B9">
              <w:rPr>
                <w:bCs/>
                <w:sz w:val="22"/>
                <w:szCs w:val="22"/>
              </w:rPr>
              <w:t>9</w:t>
            </w:r>
          </w:p>
        </w:tc>
        <w:tc>
          <w:tcPr>
            <w:tcW w:w="2494"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Теория управления</w:t>
            </w:r>
            <w:r w:rsidR="001F3561" w:rsidRPr="00FE26B9">
              <w:rPr>
                <w:rFonts w:eastAsia="Calibri"/>
                <w:sz w:val="22"/>
                <w:szCs w:val="22"/>
                <w:lang w:eastAsia="en-US"/>
              </w:rPr>
              <w:t xml:space="preserve"> </w:t>
            </w:r>
          </w:p>
        </w:tc>
        <w:tc>
          <w:tcPr>
            <w:tcW w:w="2232" w:type="dxa"/>
            <w:vAlign w:val="center"/>
          </w:tcPr>
          <w:p w:rsidR="00F40FEC" w:rsidRPr="00FE26B9" w:rsidRDefault="00256ED7" w:rsidP="00256ED7">
            <w:pPr>
              <w:widowControl/>
              <w:tabs>
                <w:tab w:val="left" w:pos="708"/>
              </w:tabs>
              <w:autoSpaceDE/>
              <w:adjustRightInd/>
              <w:jc w:val="both"/>
              <w:rPr>
                <w:rFonts w:eastAsia="Calibri"/>
                <w:sz w:val="22"/>
                <w:szCs w:val="22"/>
                <w:lang w:eastAsia="en-US"/>
              </w:rPr>
            </w:pPr>
            <w:r w:rsidRPr="00FE26B9">
              <w:rPr>
                <w:bCs/>
                <w:sz w:val="22"/>
                <w:szCs w:val="22"/>
              </w:rPr>
              <w:t xml:space="preserve">Для успешного освоения данной </w:t>
            </w:r>
            <w:r w:rsidRPr="00FE26B9">
              <w:rPr>
                <w:bCs/>
                <w:sz w:val="22"/>
                <w:szCs w:val="22"/>
              </w:rPr>
              <w:lastRenderedPageBreak/>
              <w:t>дисциплины необходимо успешное овладение программы средней общеобразовательной школы</w:t>
            </w:r>
          </w:p>
        </w:tc>
        <w:tc>
          <w:tcPr>
            <w:tcW w:w="2464" w:type="dxa"/>
            <w:vAlign w:val="center"/>
          </w:tcPr>
          <w:p w:rsidR="002B6C87" w:rsidRPr="00FE26B9" w:rsidRDefault="00AB294C" w:rsidP="008C1411">
            <w:pPr>
              <w:widowControl/>
              <w:tabs>
                <w:tab w:val="left" w:pos="708"/>
              </w:tabs>
              <w:autoSpaceDE/>
              <w:adjustRightInd/>
              <w:jc w:val="both"/>
              <w:rPr>
                <w:rFonts w:eastAsia="Calibri"/>
                <w:sz w:val="22"/>
                <w:szCs w:val="22"/>
                <w:lang w:eastAsia="en-US"/>
              </w:rPr>
            </w:pPr>
            <w:r w:rsidRPr="00FE26B9">
              <w:rPr>
                <w:bCs/>
                <w:sz w:val="22"/>
                <w:szCs w:val="22"/>
              </w:rPr>
              <w:lastRenderedPageBreak/>
              <w:t>Менеджмент, Теория организации</w:t>
            </w:r>
          </w:p>
        </w:tc>
        <w:tc>
          <w:tcPr>
            <w:tcW w:w="1185" w:type="dxa"/>
            <w:vAlign w:val="center"/>
          </w:tcPr>
          <w:p w:rsidR="00AB294C" w:rsidRPr="00FE26B9" w:rsidRDefault="002B6C87" w:rsidP="00AB294C">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ПК-</w:t>
            </w:r>
            <w:r w:rsidR="001F3561" w:rsidRPr="00FE26B9">
              <w:rPr>
                <w:rFonts w:eastAsia="Calibri"/>
                <w:sz w:val="22"/>
                <w:szCs w:val="22"/>
                <w:lang w:eastAsia="en-US"/>
              </w:rPr>
              <w:t>2</w:t>
            </w:r>
          </w:p>
          <w:p w:rsidR="00194407" w:rsidRPr="00FE26B9" w:rsidRDefault="00194407" w:rsidP="00AB294C">
            <w:pPr>
              <w:widowControl/>
              <w:tabs>
                <w:tab w:val="left" w:pos="708"/>
              </w:tabs>
              <w:autoSpaceDE/>
              <w:adjustRightInd/>
              <w:jc w:val="both"/>
              <w:rPr>
                <w:rFonts w:eastAsia="Calibri"/>
                <w:sz w:val="22"/>
                <w:szCs w:val="22"/>
                <w:lang w:eastAsia="en-US"/>
              </w:rPr>
            </w:pPr>
            <w:r w:rsidRPr="00FE26B9">
              <w:rPr>
                <w:sz w:val="24"/>
                <w:szCs w:val="24"/>
              </w:rPr>
              <w:t>ОПК-2</w:t>
            </w:r>
          </w:p>
          <w:p w:rsidR="002B6C87" w:rsidRPr="00FE26B9" w:rsidRDefault="002B6C87" w:rsidP="001F3561">
            <w:pPr>
              <w:widowControl/>
              <w:tabs>
                <w:tab w:val="left" w:pos="708"/>
              </w:tabs>
              <w:autoSpaceDE/>
              <w:adjustRightInd/>
              <w:jc w:val="both"/>
              <w:rPr>
                <w:rFonts w:eastAsia="Calibri"/>
                <w:sz w:val="22"/>
                <w:szCs w:val="22"/>
                <w:lang w:eastAsia="en-US"/>
              </w:rPr>
            </w:pPr>
          </w:p>
        </w:tc>
      </w:tr>
    </w:tbl>
    <w:p w:rsidR="00D02EB8" w:rsidRPr="00AD50BF"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AD50BF"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AD50BF">
        <w:rPr>
          <w:rFonts w:eastAsia="Calibri"/>
          <w:b/>
          <w:color w:val="000000"/>
          <w:spacing w:val="4"/>
          <w:sz w:val="22"/>
          <w:szCs w:val="22"/>
          <w:lang w:eastAsia="en-US"/>
        </w:rPr>
        <w:t xml:space="preserve">4. </w:t>
      </w:r>
      <w:r w:rsidR="00BB6C9A" w:rsidRPr="00AD50BF">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50BF" w:rsidRDefault="007F4B97" w:rsidP="00A76E53">
      <w:pPr>
        <w:ind w:firstLine="709"/>
        <w:jc w:val="both"/>
        <w:rPr>
          <w:color w:val="000000"/>
          <w:sz w:val="22"/>
          <w:szCs w:val="22"/>
        </w:rPr>
      </w:pPr>
    </w:p>
    <w:p w:rsidR="00BB6C9A" w:rsidRPr="005D766E" w:rsidRDefault="00BB6C9A" w:rsidP="00A76E53">
      <w:pPr>
        <w:widowControl/>
        <w:autoSpaceDE/>
        <w:autoSpaceDN/>
        <w:adjustRightInd/>
        <w:ind w:firstLine="709"/>
        <w:jc w:val="both"/>
        <w:rPr>
          <w:rFonts w:eastAsia="Calibri"/>
          <w:sz w:val="22"/>
          <w:szCs w:val="22"/>
          <w:lang w:eastAsia="en-US"/>
        </w:rPr>
      </w:pPr>
      <w:r w:rsidRPr="00AD50BF">
        <w:rPr>
          <w:rFonts w:eastAsia="Calibri"/>
          <w:sz w:val="22"/>
          <w:szCs w:val="22"/>
          <w:lang w:eastAsia="en-US"/>
        </w:rPr>
        <w:t xml:space="preserve">Объем учебной дисциплины </w:t>
      </w:r>
      <w:r w:rsidRPr="005D766E">
        <w:rPr>
          <w:rFonts w:eastAsia="Calibri"/>
          <w:sz w:val="22"/>
          <w:szCs w:val="22"/>
          <w:lang w:eastAsia="en-US"/>
        </w:rPr>
        <w:t xml:space="preserve">– </w:t>
      </w:r>
      <w:r w:rsidR="00AB294C" w:rsidRPr="005D766E">
        <w:rPr>
          <w:rFonts w:eastAsia="Calibri"/>
          <w:sz w:val="22"/>
          <w:szCs w:val="22"/>
          <w:lang w:eastAsia="en-US"/>
        </w:rPr>
        <w:t>6</w:t>
      </w:r>
      <w:r w:rsidRPr="005D766E">
        <w:rPr>
          <w:rFonts w:eastAsia="Calibri"/>
          <w:sz w:val="22"/>
          <w:szCs w:val="22"/>
          <w:lang w:eastAsia="en-US"/>
        </w:rPr>
        <w:t xml:space="preserve"> зачетных единиц – </w:t>
      </w:r>
      <w:r w:rsidR="00AB294C" w:rsidRPr="005D766E">
        <w:rPr>
          <w:rFonts w:eastAsia="Calibri"/>
          <w:sz w:val="22"/>
          <w:szCs w:val="22"/>
          <w:lang w:eastAsia="en-US"/>
        </w:rPr>
        <w:t>216</w:t>
      </w:r>
      <w:r w:rsidRPr="005D766E">
        <w:rPr>
          <w:rFonts w:eastAsia="Calibri"/>
          <w:sz w:val="22"/>
          <w:szCs w:val="22"/>
          <w:lang w:eastAsia="en-US"/>
        </w:rPr>
        <w:t xml:space="preserve"> академических часов</w:t>
      </w:r>
    </w:p>
    <w:p w:rsidR="00A32A5F" w:rsidRPr="005D766E" w:rsidRDefault="00FB05DD" w:rsidP="00A76E53">
      <w:pPr>
        <w:widowControl/>
        <w:autoSpaceDE/>
        <w:autoSpaceDN/>
        <w:adjustRightInd/>
        <w:ind w:firstLine="709"/>
        <w:jc w:val="both"/>
        <w:rPr>
          <w:rFonts w:eastAsia="Calibri"/>
          <w:sz w:val="22"/>
          <w:szCs w:val="22"/>
          <w:lang w:eastAsia="en-US"/>
        </w:rPr>
      </w:pPr>
      <w:r w:rsidRPr="005D766E">
        <w:rPr>
          <w:rFonts w:eastAsia="Calibri"/>
          <w:sz w:val="22"/>
          <w:szCs w:val="22"/>
          <w:lang w:eastAsia="en-US"/>
        </w:rPr>
        <w:t>Из них</w:t>
      </w:r>
      <w:r w:rsidRPr="005D766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Очная форма обучения</w:t>
            </w:r>
          </w:p>
        </w:tc>
        <w:tc>
          <w:tcPr>
            <w:tcW w:w="2517" w:type="dxa"/>
            <w:vAlign w:val="center"/>
          </w:tcPr>
          <w:p w:rsidR="00A76E53"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 xml:space="preserve">Заочная форма </w:t>
            </w:r>
          </w:p>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обучения</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Контактная работа</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108</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22</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Лекций</w:t>
            </w:r>
          </w:p>
        </w:tc>
        <w:tc>
          <w:tcPr>
            <w:tcW w:w="2693" w:type="dxa"/>
            <w:vAlign w:val="center"/>
          </w:tcPr>
          <w:p w:rsidR="00A32A5F" w:rsidRPr="005D766E" w:rsidRDefault="00AB294C" w:rsidP="00AB294C">
            <w:pPr>
              <w:widowControl/>
              <w:autoSpaceDE/>
              <w:autoSpaceDN/>
              <w:adjustRightInd/>
              <w:jc w:val="center"/>
              <w:rPr>
                <w:rFonts w:eastAsia="Calibri"/>
                <w:sz w:val="22"/>
                <w:szCs w:val="22"/>
                <w:lang w:eastAsia="en-US"/>
              </w:rPr>
            </w:pPr>
            <w:r w:rsidRPr="005D766E">
              <w:rPr>
                <w:rFonts w:eastAsia="Calibri"/>
                <w:sz w:val="22"/>
                <w:szCs w:val="22"/>
                <w:lang w:eastAsia="en-US"/>
              </w:rPr>
              <w:t>36</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Лабораторных работ</w:t>
            </w:r>
          </w:p>
        </w:tc>
        <w:tc>
          <w:tcPr>
            <w:tcW w:w="2693" w:type="dxa"/>
            <w:vAlign w:val="center"/>
          </w:tcPr>
          <w:p w:rsidR="00A32A5F"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c>
          <w:tcPr>
            <w:tcW w:w="2517" w:type="dxa"/>
            <w:vAlign w:val="center"/>
          </w:tcPr>
          <w:p w:rsidR="00A32A5F" w:rsidRPr="005D766E" w:rsidRDefault="0047633A"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Практических занятий</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72</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14</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Самостоятельная работа обучающихся</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81</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185</w:t>
            </w:r>
          </w:p>
        </w:tc>
      </w:tr>
      <w:tr w:rsidR="0047633A" w:rsidRPr="005D766E" w:rsidTr="00330957">
        <w:tc>
          <w:tcPr>
            <w:tcW w:w="4365" w:type="dxa"/>
          </w:tcPr>
          <w:p w:rsidR="0047633A" w:rsidRPr="005D766E" w:rsidRDefault="0047633A"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Контроль</w:t>
            </w:r>
          </w:p>
        </w:tc>
        <w:tc>
          <w:tcPr>
            <w:tcW w:w="2693" w:type="dxa"/>
            <w:vAlign w:val="center"/>
          </w:tcPr>
          <w:p w:rsidR="0047633A"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27</w:t>
            </w:r>
          </w:p>
        </w:tc>
        <w:tc>
          <w:tcPr>
            <w:tcW w:w="2517" w:type="dxa"/>
            <w:vAlign w:val="center"/>
          </w:tcPr>
          <w:p w:rsidR="0047633A" w:rsidRPr="005D766E" w:rsidRDefault="00B44FF6" w:rsidP="00330957">
            <w:pPr>
              <w:widowControl/>
              <w:autoSpaceDE/>
              <w:autoSpaceDN/>
              <w:adjustRightInd/>
              <w:jc w:val="center"/>
              <w:rPr>
                <w:rFonts w:eastAsia="Calibri"/>
                <w:sz w:val="22"/>
                <w:szCs w:val="22"/>
                <w:lang w:eastAsia="en-US"/>
              </w:rPr>
            </w:pPr>
            <w:r w:rsidRPr="005D766E">
              <w:rPr>
                <w:rFonts w:eastAsia="Calibri"/>
                <w:sz w:val="22"/>
                <w:szCs w:val="22"/>
                <w:lang w:eastAsia="en-US"/>
              </w:rPr>
              <w:t>9</w:t>
            </w:r>
          </w:p>
        </w:tc>
      </w:tr>
      <w:tr w:rsidR="00A32A5F" w:rsidRPr="005D766E" w:rsidTr="00330957">
        <w:tc>
          <w:tcPr>
            <w:tcW w:w="4365" w:type="dxa"/>
            <w:vAlign w:val="center"/>
          </w:tcPr>
          <w:p w:rsidR="00A32A5F" w:rsidRPr="005D766E" w:rsidRDefault="00A32A5F" w:rsidP="00330957">
            <w:pPr>
              <w:widowControl/>
              <w:autoSpaceDE/>
              <w:autoSpaceDN/>
              <w:adjustRightInd/>
              <w:rPr>
                <w:rFonts w:eastAsia="Calibri"/>
                <w:sz w:val="22"/>
                <w:szCs w:val="22"/>
                <w:lang w:eastAsia="en-US"/>
              </w:rPr>
            </w:pPr>
            <w:r w:rsidRPr="005D766E">
              <w:rPr>
                <w:rFonts w:eastAsia="Calibri"/>
                <w:sz w:val="22"/>
                <w:szCs w:val="22"/>
                <w:lang w:eastAsia="en-US"/>
              </w:rPr>
              <w:t>Формы промежуточной аттестации</w:t>
            </w:r>
          </w:p>
        </w:tc>
        <w:tc>
          <w:tcPr>
            <w:tcW w:w="2693" w:type="dxa"/>
            <w:vAlign w:val="center"/>
          </w:tcPr>
          <w:p w:rsidR="00A32A5F" w:rsidRPr="005D766E" w:rsidRDefault="00783D3E" w:rsidP="00B44FF6">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в </w:t>
            </w:r>
            <w:r w:rsidR="00AB294C" w:rsidRPr="005D766E">
              <w:rPr>
                <w:rFonts w:eastAsia="Calibri"/>
                <w:sz w:val="22"/>
                <w:szCs w:val="22"/>
                <w:lang w:eastAsia="en-US"/>
              </w:rPr>
              <w:t>1</w:t>
            </w:r>
            <w:r w:rsidRPr="005D766E">
              <w:rPr>
                <w:rFonts w:eastAsia="Calibri"/>
                <w:sz w:val="22"/>
                <w:szCs w:val="22"/>
                <w:lang w:eastAsia="en-US"/>
              </w:rPr>
              <w:t xml:space="preserve"> семестре</w:t>
            </w:r>
          </w:p>
        </w:tc>
        <w:tc>
          <w:tcPr>
            <w:tcW w:w="2517" w:type="dxa"/>
            <w:vAlign w:val="center"/>
          </w:tcPr>
          <w:p w:rsidR="00A32A5F" w:rsidRPr="005D766E" w:rsidRDefault="00A32A5F" w:rsidP="00AB294C">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w:t>
            </w:r>
            <w:r w:rsidR="0094149E" w:rsidRPr="005D766E">
              <w:rPr>
                <w:rFonts w:eastAsia="Calibri"/>
                <w:sz w:val="22"/>
                <w:szCs w:val="22"/>
                <w:lang w:eastAsia="en-US"/>
              </w:rPr>
              <w:t xml:space="preserve">в </w:t>
            </w:r>
            <w:r w:rsidR="00AB294C" w:rsidRPr="005D766E">
              <w:rPr>
                <w:rFonts w:eastAsia="Calibri"/>
                <w:sz w:val="22"/>
                <w:szCs w:val="22"/>
                <w:lang w:eastAsia="en-US"/>
              </w:rPr>
              <w:t>1</w:t>
            </w:r>
            <w:r w:rsidR="0094149E" w:rsidRPr="005D766E">
              <w:rPr>
                <w:rFonts w:eastAsia="Calibri"/>
                <w:sz w:val="22"/>
                <w:szCs w:val="22"/>
                <w:lang w:eastAsia="en-US"/>
              </w:rPr>
              <w:t xml:space="preserve"> семестре</w:t>
            </w:r>
            <w:r w:rsidRPr="005D766E">
              <w:rPr>
                <w:rFonts w:eastAsia="Calibri"/>
                <w:sz w:val="22"/>
                <w:szCs w:val="22"/>
                <w:lang w:eastAsia="en-US"/>
              </w:rPr>
              <w:t xml:space="preserve"> </w:t>
            </w:r>
          </w:p>
        </w:tc>
      </w:tr>
    </w:tbl>
    <w:p w:rsidR="00A32A5F" w:rsidRPr="005D766E" w:rsidRDefault="00A32A5F" w:rsidP="00A76E53">
      <w:pPr>
        <w:widowControl/>
        <w:autoSpaceDE/>
        <w:autoSpaceDN/>
        <w:adjustRightInd/>
        <w:ind w:firstLine="709"/>
        <w:jc w:val="both"/>
        <w:rPr>
          <w:rFonts w:eastAsia="Calibri"/>
          <w:sz w:val="22"/>
          <w:szCs w:val="22"/>
          <w:lang w:eastAsia="en-US"/>
        </w:rPr>
      </w:pPr>
    </w:p>
    <w:p w:rsidR="007F4B97" w:rsidRPr="00AD50BF" w:rsidRDefault="0047572F" w:rsidP="00A76E53">
      <w:pPr>
        <w:keepNext/>
        <w:ind w:firstLine="709"/>
        <w:jc w:val="both"/>
        <w:rPr>
          <w:rFonts w:eastAsia="Calibri"/>
          <w:b/>
          <w:color w:val="000000"/>
          <w:sz w:val="22"/>
          <w:szCs w:val="22"/>
        </w:rPr>
      </w:pPr>
      <w:r w:rsidRPr="00AD50BF">
        <w:rPr>
          <w:b/>
          <w:color w:val="000000"/>
          <w:sz w:val="22"/>
          <w:szCs w:val="22"/>
        </w:rPr>
        <w:t xml:space="preserve">5. </w:t>
      </w:r>
      <w:r w:rsidR="0047633A" w:rsidRPr="00AD50BF">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50BF" w:rsidRDefault="007F4B97" w:rsidP="00A76E53">
      <w:pPr>
        <w:keepNext/>
        <w:ind w:firstLine="709"/>
        <w:contextualSpacing/>
        <w:jc w:val="both"/>
        <w:rPr>
          <w:rFonts w:eastAsia="Calibri"/>
          <w:b/>
          <w:color w:val="000000"/>
          <w:sz w:val="22"/>
          <w:szCs w:val="22"/>
        </w:rPr>
      </w:pPr>
    </w:p>
    <w:p w:rsidR="00114770" w:rsidRPr="00AD50BF" w:rsidRDefault="00114770" w:rsidP="00A76E53">
      <w:pPr>
        <w:tabs>
          <w:tab w:val="left" w:pos="900"/>
        </w:tabs>
        <w:ind w:firstLine="709"/>
        <w:jc w:val="both"/>
        <w:rPr>
          <w:b/>
          <w:color w:val="000000"/>
          <w:sz w:val="22"/>
          <w:szCs w:val="22"/>
        </w:rPr>
      </w:pPr>
      <w:r w:rsidRPr="00AD50BF">
        <w:rPr>
          <w:b/>
          <w:color w:val="000000"/>
          <w:sz w:val="22"/>
          <w:szCs w:val="22"/>
        </w:rPr>
        <w:t>5.1. Тематический план для очной формы обучения</w:t>
      </w:r>
    </w:p>
    <w:p w:rsidR="00114770" w:rsidRPr="00AD50BF"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 xml:space="preserve">Семестр </w:t>
            </w:r>
            <w:r w:rsidR="00AB294C" w:rsidRPr="005D766E">
              <w:rPr>
                <w:b/>
                <w:bCs/>
                <w:sz w:val="22"/>
                <w:szCs w:val="22"/>
              </w:rPr>
              <w:t>1</w:t>
            </w:r>
          </w:p>
        </w:tc>
      </w:tr>
      <w:tr w:rsidR="00DA489D"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D766E"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Всего</w:t>
            </w: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9</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12</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1.3. Методологические основы менеджмента</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14</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1.4. Организационная структура управления</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20</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606F27" w:rsidP="00CF63D7">
            <w:pPr>
              <w:jc w:val="center"/>
              <w:rPr>
                <w:b/>
                <w:bCs/>
                <w:sz w:val="22"/>
                <w:szCs w:val="22"/>
              </w:rPr>
            </w:pPr>
            <w:r>
              <w:rPr>
                <w:b/>
                <w:bCs/>
                <w:sz w:val="22"/>
                <w:szCs w:val="22"/>
              </w:rPr>
              <w:t>18</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16</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606F27" w:rsidP="00CF63D7">
            <w:pPr>
              <w:jc w:val="center"/>
              <w:rPr>
                <w:b/>
                <w:bCs/>
                <w:sz w:val="22"/>
                <w:szCs w:val="22"/>
              </w:rPr>
            </w:pPr>
            <w:r>
              <w:rPr>
                <w:b/>
                <w:bCs/>
                <w:sz w:val="22"/>
                <w:szCs w:val="22"/>
              </w:rPr>
              <w:t>189</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8</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b/>
                <w:bCs/>
                <w:sz w:val="22"/>
                <w:szCs w:val="22"/>
              </w:rPr>
            </w:pPr>
            <w:r w:rsidRPr="005D766E">
              <w:rPr>
                <w:b/>
                <w:bCs/>
                <w:sz w:val="22"/>
                <w:szCs w:val="22"/>
              </w:rPr>
              <w:t>27</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DA489D">
      <w:pPr>
        <w:tabs>
          <w:tab w:val="left" w:pos="900"/>
        </w:tabs>
        <w:jc w:val="both"/>
        <w:rPr>
          <w:b/>
          <w:sz w:val="22"/>
          <w:szCs w:val="22"/>
        </w:rPr>
      </w:pPr>
    </w:p>
    <w:p w:rsidR="00DA489D" w:rsidRPr="005D766E" w:rsidRDefault="00DA489D" w:rsidP="00DA489D">
      <w:pPr>
        <w:tabs>
          <w:tab w:val="left" w:pos="900"/>
        </w:tabs>
        <w:jc w:val="both"/>
        <w:rPr>
          <w:b/>
          <w:sz w:val="22"/>
          <w:szCs w:val="22"/>
        </w:rPr>
      </w:pPr>
    </w:p>
    <w:p w:rsidR="007F4B97" w:rsidRPr="005D766E" w:rsidRDefault="00114770" w:rsidP="00A76E53">
      <w:pPr>
        <w:tabs>
          <w:tab w:val="left" w:pos="900"/>
        </w:tabs>
        <w:ind w:firstLine="709"/>
        <w:jc w:val="both"/>
        <w:rPr>
          <w:b/>
          <w:sz w:val="22"/>
          <w:szCs w:val="22"/>
        </w:rPr>
      </w:pPr>
      <w:r w:rsidRPr="005D766E">
        <w:rPr>
          <w:b/>
          <w:sz w:val="22"/>
          <w:szCs w:val="22"/>
        </w:rPr>
        <w:t xml:space="preserve">5.2. </w:t>
      </w:r>
      <w:r w:rsidR="007F4B97" w:rsidRPr="005D766E">
        <w:rPr>
          <w:b/>
          <w:sz w:val="22"/>
          <w:szCs w:val="22"/>
        </w:rPr>
        <w:t xml:space="preserve">Тематический план для </w:t>
      </w:r>
      <w:r w:rsidR="00586FAD" w:rsidRPr="005D766E">
        <w:rPr>
          <w:b/>
          <w:sz w:val="22"/>
          <w:szCs w:val="22"/>
        </w:rPr>
        <w:t>за</w:t>
      </w:r>
      <w:r w:rsidR="007F4B97" w:rsidRPr="005D766E">
        <w:rPr>
          <w:b/>
          <w:sz w:val="22"/>
          <w:szCs w:val="22"/>
        </w:rPr>
        <w:t>очной формы обучения</w:t>
      </w:r>
    </w:p>
    <w:p w:rsidR="00AF61EB" w:rsidRPr="005D766E"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Семестр 1</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Всего</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1.3. Методологические основы менеджмента</w:t>
            </w:r>
          </w:p>
          <w:p w:rsidR="00513564" w:rsidRPr="005D766E" w:rsidRDefault="00513564"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16</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 xml:space="preserve">Тема 2.1. Методология и организация процесса разработки и выполнения управленческого </w:t>
            </w:r>
            <w:r w:rsidRPr="005D766E">
              <w:rPr>
                <w:sz w:val="22"/>
                <w:szCs w:val="22"/>
              </w:rPr>
              <w:lastRenderedPageBreak/>
              <w:t>решения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44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21</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A7169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CF63D7" w:rsidP="00CF63D7">
            <w:pPr>
              <w:jc w:val="center"/>
              <w:rPr>
                <w:b/>
                <w:bCs/>
                <w:sz w:val="22"/>
                <w:szCs w:val="22"/>
              </w:rPr>
            </w:pPr>
            <w:r w:rsidRPr="005D766E">
              <w:rPr>
                <w:b/>
                <w:bCs/>
                <w:sz w:val="22"/>
                <w:szCs w:val="22"/>
              </w:rPr>
              <w:t>18</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185</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r w:rsidRPr="005D766E">
              <w:rPr>
                <w:b/>
                <w:bCs/>
                <w:sz w:val="22"/>
                <w:szCs w:val="22"/>
              </w:rPr>
              <w:t>207</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r w:rsidRPr="005D766E">
              <w:rPr>
                <w:b/>
                <w:bCs/>
                <w:i/>
                <w:iCs/>
                <w:sz w:val="22"/>
                <w:szCs w:val="22"/>
              </w:rPr>
              <w:t>4</w:t>
            </w:r>
          </w:p>
        </w:tc>
      </w:tr>
      <w:tr w:rsidR="00513564" w:rsidRPr="005D766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b/>
                <w:bCs/>
                <w:sz w:val="22"/>
                <w:szCs w:val="22"/>
              </w:rPr>
            </w:pPr>
            <w:r w:rsidRPr="005D766E">
              <w:rPr>
                <w:b/>
                <w:bCs/>
                <w:sz w:val="22"/>
                <w:szCs w:val="22"/>
              </w:rPr>
              <w:t>9</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A76E53">
      <w:pPr>
        <w:tabs>
          <w:tab w:val="left" w:pos="900"/>
        </w:tabs>
        <w:ind w:firstLine="709"/>
        <w:jc w:val="both"/>
        <w:rPr>
          <w:b/>
          <w:sz w:val="22"/>
          <w:szCs w:val="22"/>
        </w:rPr>
      </w:pPr>
    </w:p>
    <w:p w:rsidR="005D766E" w:rsidRPr="005D766E" w:rsidRDefault="005D766E" w:rsidP="005D766E">
      <w:pPr>
        <w:ind w:firstLine="709"/>
        <w:jc w:val="both"/>
        <w:rPr>
          <w:b/>
          <w:i/>
          <w:sz w:val="16"/>
          <w:szCs w:val="16"/>
        </w:rPr>
      </w:pPr>
      <w:r w:rsidRPr="005D766E">
        <w:rPr>
          <w:b/>
          <w:i/>
          <w:sz w:val="16"/>
          <w:szCs w:val="16"/>
        </w:rPr>
        <w:t>* Примечания:</w:t>
      </w:r>
    </w:p>
    <w:p w:rsidR="005D766E" w:rsidRPr="005D766E" w:rsidRDefault="005D766E" w:rsidP="005D766E">
      <w:pPr>
        <w:ind w:firstLine="709"/>
        <w:jc w:val="both"/>
        <w:rPr>
          <w:b/>
          <w:sz w:val="16"/>
          <w:szCs w:val="16"/>
        </w:rPr>
      </w:pPr>
      <w:r w:rsidRPr="005D76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66E" w:rsidRPr="005D766E" w:rsidRDefault="005D766E" w:rsidP="005D766E">
      <w:pPr>
        <w:ind w:firstLine="709"/>
        <w:jc w:val="both"/>
        <w:rPr>
          <w:sz w:val="16"/>
          <w:szCs w:val="16"/>
        </w:rPr>
      </w:pPr>
      <w:r w:rsidRPr="005D766E">
        <w:rPr>
          <w:sz w:val="16"/>
          <w:szCs w:val="16"/>
        </w:rPr>
        <w:t>При разработке образовательной программы высшего образования в части рабочей программы дисциплины «</w:t>
      </w:r>
      <w:r>
        <w:rPr>
          <w:b/>
          <w:sz w:val="16"/>
          <w:szCs w:val="16"/>
        </w:rPr>
        <w:t>Теория Управления</w:t>
      </w:r>
      <w:r w:rsidRPr="005D766E">
        <w:rPr>
          <w:sz w:val="16"/>
          <w:szCs w:val="16"/>
        </w:rPr>
        <w:t>»</w:t>
      </w:r>
      <w:r w:rsidRPr="005D766E">
        <w:rPr>
          <w:sz w:val="24"/>
          <w:szCs w:val="24"/>
        </w:rPr>
        <w:t xml:space="preserve"> </w:t>
      </w:r>
      <w:r w:rsidRPr="005D766E">
        <w:rPr>
          <w:sz w:val="16"/>
          <w:szCs w:val="16"/>
        </w:rPr>
        <w:t xml:space="preserve">согласно требованиям </w:t>
      </w:r>
      <w:r w:rsidRPr="005D766E">
        <w:rPr>
          <w:b/>
          <w:sz w:val="16"/>
          <w:szCs w:val="16"/>
        </w:rPr>
        <w:t>частей 3-5 статьи 13, статьи 30, пункта 3 части 1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пунктов 16, 38</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B6F0E">
        <w:rPr>
          <w:sz w:val="16"/>
          <w:szCs w:val="16"/>
        </w:rPr>
        <w:t xml:space="preserve"> </w:t>
      </w:r>
      <w:r w:rsidRPr="005D766E">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66E" w:rsidRPr="005D766E" w:rsidRDefault="005D766E" w:rsidP="005D766E">
      <w:pPr>
        <w:ind w:firstLine="709"/>
        <w:jc w:val="both"/>
        <w:rPr>
          <w:b/>
          <w:sz w:val="16"/>
          <w:szCs w:val="16"/>
        </w:rPr>
      </w:pPr>
      <w:r w:rsidRPr="005D766E">
        <w:rPr>
          <w:b/>
          <w:sz w:val="16"/>
          <w:szCs w:val="16"/>
        </w:rPr>
        <w:t>б) Для обучающихся с ограниченными возможностями здоровья и инвалидов:</w:t>
      </w:r>
    </w:p>
    <w:p w:rsidR="005D766E" w:rsidRPr="005D766E" w:rsidRDefault="005D766E" w:rsidP="005D766E">
      <w:pPr>
        <w:ind w:firstLine="709"/>
        <w:jc w:val="both"/>
        <w:rPr>
          <w:sz w:val="16"/>
          <w:szCs w:val="16"/>
        </w:rPr>
      </w:pPr>
      <w:r w:rsidRPr="005D76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766E">
        <w:rPr>
          <w:b/>
          <w:sz w:val="16"/>
          <w:szCs w:val="16"/>
        </w:rPr>
        <w:t>статьи 79</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раздела III</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766E">
        <w:rPr>
          <w:b/>
          <w:i/>
          <w:sz w:val="16"/>
          <w:szCs w:val="16"/>
        </w:rPr>
        <w:t>при наличии факта зачисления таких обучающихся с учетом конкретных нозологий</w:t>
      </w:r>
      <w:r w:rsidRPr="005D766E">
        <w:rPr>
          <w:sz w:val="16"/>
          <w:szCs w:val="16"/>
        </w:rPr>
        <w:t>).</w:t>
      </w:r>
    </w:p>
    <w:p w:rsidR="005D766E" w:rsidRPr="005D766E" w:rsidRDefault="005D766E" w:rsidP="005D766E">
      <w:pPr>
        <w:ind w:firstLine="709"/>
        <w:jc w:val="both"/>
        <w:rPr>
          <w:b/>
          <w:sz w:val="16"/>
          <w:szCs w:val="16"/>
        </w:rPr>
      </w:pPr>
      <w:r w:rsidRPr="005D766E">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требованиями </w:t>
      </w:r>
      <w:r w:rsidRPr="005D766E">
        <w:rPr>
          <w:b/>
          <w:sz w:val="16"/>
          <w:szCs w:val="16"/>
        </w:rPr>
        <w:t xml:space="preserve">частей 3-5 статьи 13, статьи 30, пункта 3 части 1 статьи 34 </w:t>
      </w:r>
      <w:r w:rsidRPr="005D766E">
        <w:rPr>
          <w:sz w:val="16"/>
          <w:szCs w:val="16"/>
        </w:rPr>
        <w:t xml:space="preserve">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20</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F0E">
        <w:rPr>
          <w:sz w:val="16"/>
          <w:szCs w:val="16"/>
        </w:rPr>
        <w:t xml:space="preserve"> </w:t>
      </w:r>
      <w:r w:rsidRPr="005D766E">
        <w:rPr>
          <w:sz w:val="16"/>
          <w:szCs w:val="16"/>
        </w:rPr>
        <w:t>образовательная организация устанавливает</w:t>
      </w:r>
      <w:r w:rsidR="007B6F0E">
        <w:rPr>
          <w:sz w:val="16"/>
          <w:szCs w:val="16"/>
        </w:rPr>
        <w:t xml:space="preserve"> </w:t>
      </w:r>
      <w:r w:rsidRPr="005D766E">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766E">
        <w:rPr>
          <w:b/>
          <w:sz w:val="16"/>
          <w:szCs w:val="16"/>
        </w:rPr>
        <w:t>частью 5 статьи 5</w:t>
      </w:r>
      <w:r w:rsidRPr="005D766E">
        <w:rPr>
          <w:sz w:val="16"/>
          <w:szCs w:val="16"/>
        </w:rPr>
        <w:t xml:space="preserve"> Федерального закона </w:t>
      </w:r>
      <w:r w:rsidRPr="005D766E">
        <w:rPr>
          <w:b/>
          <w:sz w:val="16"/>
          <w:szCs w:val="16"/>
        </w:rPr>
        <w:t>от 05.05.2014 № 84-ФЗ</w:t>
      </w:r>
      <w:r w:rsidRPr="005D76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B6F0E">
        <w:rPr>
          <w:sz w:val="16"/>
          <w:szCs w:val="16"/>
        </w:rPr>
        <w:t xml:space="preserve"> </w:t>
      </w:r>
      <w:r w:rsidRPr="005D766E">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66E" w:rsidRPr="005D766E" w:rsidRDefault="005D766E" w:rsidP="005D766E">
      <w:pPr>
        <w:ind w:firstLine="709"/>
        <w:jc w:val="both"/>
        <w:rPr>
          <w:b/>
          <w:sz w:val="16"/>
          <w:szCs w:val="16"/>
        </w:rPr>
      </w:pPr>
      <w:r w:rsidRPr="005D766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 </w:t>
      </w:r>
      <w:r w:rsidRPr="005D766E">
        <w:rPr>
          <w:b/>
          <w:sz w:val="16"/>
          <w:szCs w:val="16"/>
        </w:rPr>
        <w:t>пункта 9 части 1 статьи 33, части 3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43</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F0E">
        <w:rPr>
          <w:sz w:val="16"/>
          <w:szCs w:val="16"/>
        </w:rPr>
        <w:t xml:space="preserve"> </w:t>
      </w:r>
      <w:r w:rsidRPr="005D766E">
        <w:rPr>
          <w:sz w:val="16"/>
          <w:szCs w:val="16"/>
        </w:rPr>
        <w:t>образовательная организация устанавливает</w:t>
      </w:r>
      <w:r w:rsidR="007B6F0E">
        <w:rPr>
          <w:sz w:val="16"/>
          <w:szCs w:val="16"/>
        </w:rPr>
        <w:t xml:space="preserve"> </w:t>
      </w:r>
      <w:r w:rsidRPr="005D766E">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D50BF" w:rsidRDefault="00687A0C" w:rsidP="00705FB5">
      <w:pPr>
        <w:tabs>
          <w:tab w:val="left" w:pos="900"/>
        </w:tabs>
        <w:ind w:firstLine="709"/>
        <w:jc w:val="both"/>
        <w:rPr>
          <w:b/>
          <w:color w:val="000000"/>
          <w:sz w:val="22"/>
          <w:szCs w:val="22"/>
        </w:rPr>
      </w:pPr>
    </w:p>
    <w:p w:rsidR="00687A0C" w:rsidRPr="007E3171" w:rsidRDefault="00687A0C" w:rsidP="00705FB5">
      <w:pPr>
        <w:tabs>
          <w:tab w:val="left" w:pos="900"/>
        </w:tabs>
        <w:ind w:firstLine="709"/>
        <w:jc w:val="both"/>
        <w:rPr>
          <w:b/>
          <w:color w:val="000000"/>
          <w:sz w:val="24"/>
          <w:szCs w:val="24"/>
        </w:rPr>
      </w:pPr>
    </w:p>
    <w:p w:rsidR="003A71E4" w:rsidRPr="007E3171" w:rsidRDefault="007F4B97" w:rsidP="00705FB5">
      <w:pPr>
        <w:tabs>
          <w:tab w:val="left" w:pos="900"/>
        </w:tabs>
        <w:ind w:firstLine="709"/>
        <w:jc w:val="both"/>
        <w:rPr>
          <w:b/>
          <w:color w:val="000000"/>
          <w:sz w:val="24"/>
          <w:szCs w:val="24"/>
        </w:rPr>
      </w:pPr>
      <w:r w:rsidRPr="007E3171">
        <w:rPr>
          <w:b/>
          <w:color w:val="000000"/>
          <w:sz w:val="24"/>
          <w:szCs w:val="24"/>
        </w:rPr>
        <w:t>5.</w:t>
      </w:r>
      <w:r w:rsidR="00114770" w:rsidRPr="007E3171">
        <w:rPr>
          <w:b/>
          <w:color w:val="000000"/>
          <w:sz w:val="24"/>
          <w:szCs w:val="24"/>
        </w:rPr>
        <w:t>3</w:t>
      </w:r>
      <w:r w:rsidRPr="007E3171">
        <w:rPr>
          <w:b/>
          <w:color w:val="000000"/>
          <w:sz w:val="24"/>
          <w:szCs w:val="24"/>
        </w:rPr>
        <w:t xml:space="preserve"> Содержание дисциплины</w:t>
      </w:r>
    </w:p>
    <w:p w:rsidR="00B14050" w:rsidRPr="007E3171" w:rsidRDefault="00B14050" w:rsidP="00BD73F2">
      <w:pPr>
        <w:tabs>
          <w:tab w:val="left" w:pos="900"/>
        </w:tabs>
        <w:ind w:firstLine="709"/>
        <w:jc w:val="both"/>
        <w:rPr>
          <w:b/>
          <w:sz w:val="24"/>
          <w:szCs w:val="24"/>
        </w:rPr>
      </w:pPr>
    </w:p>
    <w:p w:rsidR="00BD73F2" w:rsidRPr="007E3171" w:rsidRDefault="00BD73F2" w:rsidP="00BD73F2">
      <w:pPr>
        <w:pStyle w:val="a9"/>
        <w:shd w:val="clear" w:color="auto" w:fill="FFFFFF"/>
        <w:jc w:val="both"/>
        <w:rPr>
          <w:b/>
          <w:bCs/>
          <w:color w:val="000000"/>
        </w:rPr>
      </w:pPr>
      <w:r w:rsidRPr="007E3171">
        <w:rPr>
          <w:b/>
          <w:bCs/>
          <w:color w:val="000000"/>
        </w:rPr>
        <w:t>Раздел 1. Основы теории управления</w:t>
      </w:r>
    </w:p>
    <w:p w:rsidR="00BD73F2" w:rsidRPr="007E3171" w:rsidRDefault="00BD73F2" w:rsidP="00BD73F2">
      <w:pPr>
        <w:pStyle w:val="a9"/>
        <w:shd w:val="clear" w:color="auto" w:fill="FFFFFF"/>
        <w:jc w:val="both"/>
        <w:rPr>
          <w:color w:val="000000"/>
        </w:rPr>
      </w:pPr>
      <w:r w:rsidRPr="007E3171">
        <w:rPr>
          <w:b/>
          <w:bCs/>
          <w:color w:val="000000"/>
        </w:rPr>
        <w:t>Тема 1.1.</w:t>
      </w:r>
      <w:r w:rsidRPr="007E3171">
        <w:rPr>
          <w:rStyle w:val="apple-converted-space"/>
          <w:b/>
          <w:bCs/>
          <w:color w:val="000000"/>
        </w:rPr>
        <w:t> </w:t>
      </w:r>
      <w:r w:rsidRPr="007E3171">
        <w:rPr>
          <w:b/>
          <w:bCs/>
          <w:color w:val="000000"/>
        </w:rPr>
        <w:t>Предмет, сущность и содержание теории управления</w:t>
      </w:r>
    </w:p>
    <w:p w:rsidR="00BD73F2" w:rsidRPr="007E3171" w:rsidRDefault="00BD73F2" w:rsidP="00BD73F2">
      <w:pPr>
        <w:pStyle w:val="a9"/>
        <w:shd w:val="clear" w:color="auto" w:fill="FFFFFF"/>
        <w:jc w:val="both"/>
        <w:rPr>
          <w:color w:val="000000"/>
        </w:rPr>
      </w:pPr>
      <w:r w:rsidRPr="007E3171">
        <w:rPr>
          <w:color w:val="000000"/>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7E3171" w:rsidRDefault="00BD73F2" w:rsidP="00BD73F2">
      <w:pPr>
        <w:pStyle w:val="a9"/>
        <w:shd w:val="clear" w:color="auto" w:fill="FFFFFF"/>
        <w:jc w:val="both"/>
        <w:rPr>
          <w:color w:val="000000"/>
        </w:rPr>
      </w:pPr>
      <w:r w:rsidRPr="007E3171">
        <w:rPr>
          <w:b/>
          <w:bCs/>
          <w:color w:val="000000"/>
        </w:rPr>
        <w:t>Тема 1.2.</w:t>
      </w:r>
      <w:r w:rsidRPr="007E3171">
        <w:rPr>
          <w:rStyle w:val="apple-converted-space"/>
          <w:b/>
          <w:bCs/>
          <w:color w:val="000000"/>
        </w:rPr>
        <w:t> </w:t>
      </w:r>
      <w:r w:rsidRPr="007E3171">
        <w:rPr>
          <w:b/>
          <w:bCs/>
          <w:color w:val="000000"/>
        </w:rPr>
        <w:t xml:space="preserve"> Эволюция управленческой мысли</w:t>
      </w:r>
    </w:p>
    <w:p w:rsidR="00BD73F2" w:rsidRPr="007E3171" w:rsidRDefault="00BD73F2" w:rsidP="00BD73F2">
      <w:pPr>
        <w:pStyle w:val="a9"/>
        <w:shd w:val="clear" w:color="auto" w:fill="FFFFFF"/>
        <w:jc w:val="both"/>
        <w:rPr>
          <w:color w:val="000000"/>
        </w:rPr>
      </w:pPr>
      <w:r w:rsidRPr="007E3171">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7E3171" w:rsidRDefault="00BD73F2" w:rsidP="00BD73F2">
      <w:pPr>
        <w:pStyle w:val="a9"/>
        <w:shd w:val="clear" w:color="auto" w:fill="FFFFFF"/>
        <w:jc w:val="both"/>
        <w:rPr>
          <w:color w:val="000000"/>
        </w:rPr>
      </w:pPr>
      <w:r w:rsidRPr="007E3171">
        <w:rPr>
          <w:b/>
          <w:bCs/>
          <w:color w:val="000000"/>
        </w:rPr>
        <w:t>Тема 1.3.</w:t>
      </w:r>
      <w:r w:rsidRPr="007E3171">
        <w:rPr>
          <w:rStyle w:val="apple-converted-space"/>
          <w:b/>
          <w:bCs/>
          <w:color w:val="000000"/>
        </w:rPr>
        <w:t> </w:t>
      </w:r>
      <w:r w:rsidRPr="007E3171">
        <w:rPr>
          <w:b/>
          <w:bCs/>
          <w:color w:val="000000"/>
        </w:rPr>
        <w:t>Методологические основы менеджмента</w:t>
      </w:r>
    </w:p>
    <w:p w:rsidR="00BD73F2" w:rsidRPr="007E3171" w:rsidRDefault="00BD73F2" w:rsidP="00BD73F2">
      <w:pPr>
        <w:pStyle w:val="a9"/>
        <w:shd w:val="clear" w:color="auto" w:fill="FFFFFF"/>
        <w:jc w:val="both"/>
        <w:rPr>
          <w:color w:val="000000"/>
        </w:rPr>
      </w:pPr>
      <w:r w:rsidRPr="007E3171">
        <w:rPr>
          <w:color w:val="000000"/>
        </w:rPr>
        <w:t xml:space="preserve">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w:t>
      </w:r>
      <w:r w:rsidRPr="007E3171">
        <w:rPr>
          <w:color w:val="000000"/>
        </w:rPr>
        <w:lastRenderedPageBreak/>
        <w:t>управляющей подсистем. Проблемы формирования новой российской модели управления. Необходимость творческого использования отечественного и зарубежного опыта управления, в том числе элементов немецкой модели управления, американского и японского менеджмента.</w:t>
      </w:r>
    </w:p>
    <w:p w:rsidR="00BD73F2" w:rsidRPr="007E3171" w:rsidRDefault="00BD73F2" w:rsidP="00BD73F2">
      <w:pPr>
        <w:pStyle w:val="a9"/>
        <w:shd w:val="clear" w:color="auto" w:fill="FFFFFF"/>
        <w:jc w:val="both"/>
        <w:rPr>
          <w:b/>
          <w:color w:val="000000"/>
        </w:rPr>
      </w:pPr>
      <w:r w:rsidRPr="007E3171">
        <w:rPr>
          <w:b/>
          <w:color w:val="000000"/>
        </w:rPr>
        <w:t>Тема 1.4. Организационная структура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2. Элементы управления, коммуникации, лидерство и руководство в управлении</w:t>
      </w:r>
    </w:p>
    <w:p w:rsidR="00BD73F2" w:rsidRPr="007E3171" w:rsidRDefault="00BD73F2" w:rsidP="00BD73F2">
      <w:pPr>
        <w:pStyle w:val="a9"/>
        <w:shd w:val="clear" w:color="auto" w:fill="FFFFFF"/>
        <w:jc w:val="both"/>
        <w:rPr>
          <w:color w:val="000000"/>
        </w:rPr>
      </w:pPr>
      <w:r w:rsidRPr="007E3171">
        <w:rPr>
          <w:b/>
          <w:bCs/>
          <w:color w:val="000000"/>
        </w:rPr>
        <w:t>Тема 2.1.</w:t>
      </w:r>
      <w:r w:rsidRPr="007E3171">
        <w:rPr>
          <w:rStyle w:val="apple-converted-space"/>
          <w:b/>
          <w:bCs/>
          <w:color w:val="000000"/>
        </w:rPr>
        <w:t> </w:t>
      </w:r>
      <w:r w:rsidRPr="007E3171">
        <w:rPr>
          <w:b/>
          <w:bCs/>
          <w:color w:val="000000"/>
        </w:rPr>
        <w:t>Методология и организация процесса разработки и выполнения управленческого решения</w:t>
      </w:r>
    </w:p>
    <w:p w:rsidR="00BD73F2" w:rsidRPr="007E3171" w:rsidRDefault="00BD73F2" w:rsidP="00BD73F2">
      <w:pPr>
        <w:pStyle w:val="a9"/>
        <w:shd w:val="clear" w:color="auto" w:fill="FFFFFF"/>
        <w:jc w:val="both"/>
        <w:rPr>
          <w:color w:val="000000"/>
        </w:rPr>
      </w:pPr>
      <w:r w:rsidRPr="007E3171">
        <w:rPr>
          <w:color w:val="000000"/>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7E3171" w:rsidRDefault="00BD73F2" w:rsidP="00BD73F2">
      <w:pPr>
        <w:pStyle w:val="a9"/>
        <w:shd w:val="clear" w:color="auto" w:fill="FFFFFF"/>
        <w:jc w:val="both"/>
        <w:rPr>
          <w:color w:val="000000"/>
        </w:rPr>
      </w:pPr>
      <w:r w:rsidRPr="007E3171">
        <w:rPr>
          <w:b/>
          <w:bCs/>
          <w:color w:val="000000"/>
        </w:rPr>
        <w:t>Тема 2.2.</w:t>
      </w:r>
      <w:r w:rsidRPr="007E3171">
        <w:rPr>
          <w:rStyle w:val="apple-converted-space"/>
          <w:b/>
          <w:bCs/>
          <w:color w:val="000000"/>
        </w:rPr>
        <w:t> </w:t>
      </w:r>
      <w:r w:rsidRPr="007E3171">
        <w:rPr>
          <w:b/>
          <w:bCs/>
          <w:color w:val="000000"/>
        </w:rPr>
        <w:t>Коммуникации в управлении</w:t>
      </w:r>
    </w:p>
    <w:p w:rsidR="00BD73F2" w:rsidRPr="007E3171" w:rsidRDefault="00BD73F2" w:rsidP="00BD73F2">
      <w:pPr>
        <w:pStyle w:val="a9"/>
        <w:shd w:val="clear" w:color="auto" w:fill="FFFFFF"/>
        <w:jc w:val="both"/>
        <w:rPr>
          <w:color w:val="000000"/>
        </w:rPr>
      </w:pPr>
      <w:r w:rsidRPr="007E3171">
        <w:rPr>
          <w:color w:val="000000"/>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7E3171" w:rsidRDefault="00BD73F2" w:rsidP="00BD73F2">
      <w:pPr>
        <w:pStyle w:val="a9"/>
        <w:shd w:val="clear" w:color="auto" w:fill="FFFFFF"/>
        <w:jc w:val="both"/>
        <w:rPr>
          <w:color w:val="000000"/>
        </w:rPr>
      </w:pPr>
      <w:r w:rsidRPr="007E3171">
        <w:rPr>
          <w:b/>
          <w:bCs/>
          <w:color w:val="000000"/>
        </w:rPr>
        <w:t>Тема 2.3.</w:t>
      </w:r>
      <w:r w:rsidRPr="007E3171">
        <w:rPr>
          <w:rStyle w:val="apple-converted-space"/>
          <w:b/>
          <w:bCs/>
          <w:color w:val="000000"/>
        </w:rPr>
        <w:t> </w:t>
      </w:r>
      <w:r w:rsidRPr="007E3171">
        <w:rPr>
          <w:b/>
          <w:bCs/>
          <w:color w:val="000000"/>
        </w:rPr>
        <w:t>Личность, власть и авторитет менеджера. Стиль руководства.</w:t>
      </w:r>
    </w:p>
    <w:p w:rsidR="00BD73F2" w:rsidRPr="007E3171" w:rsidRDefault="00BD73F2" w:rsidP="00BD73F2">
      <w:pPr>
        <w:pStyle w:val="a9"/>
        <w:shd w:val="clear" w:color="auto" w:fill="FFFFFF"/>
        <w:jc w:val="both"/>
        <w:rPr>
          <w:color w:val="000000"/>
        </w:rPr>
      </w:pPr>
      <w:r w:rsidRPr="007E3171">
        <w:rPr>
          <w:color w:val="000000"/>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псевдоавторитет менеджера. Понятие и характеристика авторитарного, демократического и либерального стилей руководства. Управленческая решетка Блейка-Моутон (ГРИД). Основные и вспомогательные типы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3. Управление предприятием</w:t>
      </w:r>
    </w:p>
    <w:p w:rsidR="00BD73F2" w:rsidRPr="007E3171" w:rsidRDefault="00BD73F2" w:rsidP="00BD73F2">
      <w:pPr>
        <w:pStyle w:val="a9"/>
        <w:shd w:val="clear" w:color="auto" w:fill="FFFFFF"/>
        <w:jc w:val="both"/>
        <w:rPr>
          <w:color w:val="000000"/>
        </w:rPr>
      </w:pPr>
      <w:r w:rsidRPr="007E3171">
        <w:rPr>
          <w:b/>
          <w:bCs/>
          <w:color w:val="000000"/>
        </w:rPr>
        <w:t>Тема 3.1..</w:t>
      </w:r>
      <w:r w:rsidRPr="007E3171">
        <w:rPr>
          <w:rStyle w:val="apple-converted-space"/>
          <w:b/>
          <w:bCs/>
          <w:color w:val="000000"/>
        </w:rPr>
        <w:t> </w:t>
      </w:r>
      <w:r w:rsidRPr="007E3171">
        <w:rPr>
          <w:b/>
          <w:bCs/>
          <w:color w:val="000000"/>
        </w:rPr>
        <w:t>Стратегическое и оперативное управление</w:t>
      </w:r>
    </w:p>
    <w:p w:rsidR="00BD73F2" w:rsidRPr="007E3171" w:rsidRDefault="00BD73F2" w:rsidP="00BD73F2">
      <w:pPr>
        <w:pStyle w:val="a9"/>
        <w:shd w:val="clear" w:color="auto" w:fill="FFFFFF"/>
        <w:jc w:val="both"/>
        <w:rPr>
          <w:color w:val="000000"/>
        </w:rPr>
      </w:pPr>
      <w:r w:rsidRPr="007E3171">
        <w:rPr>
          <w:color w:val="000000"/>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7E3171" w:rsidRDefault="00BD73F2" w:rsidP="00BD73F2">
      <w:pPr>
        <w:pStyle w:val="a9"/>
        <w:shd w:val="clear" w:color="auto" w:fill="FFFFFF"/>
        <w:jc w:val="both"/>
        <w:rPr>
          <w:color w:val="000000"/>
        </w:rPr>
      </w:pPr>
      <w:r w:rsidRPr="007E3171">
        <w:rPr>
          <w:b/>
          <w:bCs/>
          <w:color w:val="000000"/>
        </w:rPr>
        <w:t>Тема 3.2.</w:t>
      </w:r>
      <w:r w:rsidRPr="007E3171">
        <w:rPr>
          <w:rStyle w:val="apple-converted-space"/>
          <w:b/>
          <w:bCs/>
          <w:color w:val="000000"/>
        </w:rPr>
        <w:t> </w:t>
      </w:r>
      <w:r w:rsidRPr="007E3171">
        <w:rPr>
          <w:b/>
          <w:bCs/>
          <w:color w:val="000000"/>
        </w:rPr>
        <w:t>Управление нововведениями</w:t>
      </w:r>
    </w:p>
    <w:p w:rsidR="00BD73F2" w:rsidRPr="007E3171" w:rsidRDefault="00BD73F2" w:rsidP="00BD73F2">
      <w:pPr>
        <w:pStyle w:val="a9"/>
        <w:shd w:val="clear" w:color="auto" w:fill="FFFFFF"/>
        <w:jc w:val="both"/>
        <w:rPr>
          <w:color w:val="000000"/>
        </w:rPr>
      </w:pPr>
      <w:r w:rsidRPr="007E3171">
        <w:rPr>
          <w:color w:val="000000"/>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7E3171" w:rsidRDefault="00BD73F2" w:rsidP="00BD73F2">
      <w:pPr>
        <w:pStyle w:val="a9"/>
        <w:shd w:val="clear" w:color="auto" w:fill="FFFFFF"/>
        <w:jc w:val="both"/>
        <w:rPr>
          <w:color w:val="000000"/>
        </w:rPr>
      </w:pPr>
      <w:r w:rsidRPr="007E3171">
        <w:rPr>
          <w:color w:val="000000"/>
        </w:rPr>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7E3171" w:rsidRDefault="00BD73F2" w:rsidP="00BD73F2">
      <w:pPr>
        <w:pStyle w:val="a9"/>
        <w:shd w:val="clear" w:color="auto" w:fill="FFFFFF"/>
        <w:jc w:val="both"/>
        <w:rPr>
          <w:color w:val="000000"/>
        </w:rPr>
      </w:pPr>
      <w:r w:rsidRPr="007E3171">
        <w:rPr>
          <w:b/>
          <w:bCs/>
          <w:color w:val="000000"/>
        </w:rPr>
        <w:t>Тема 3.3. Системный подход в управлении</w:t>
      </w:r>
    </w:p>
    <w:p w:rsidR="00BD73F2" w:rsidRPr="007E3171" w:rsidRDefault="00BD73F2" w:rsidP="00BD73F2">
      <w:pPr>
        <w:pStyle w:val="a9"/>
        <w:shd w:val="clear" w:color="auto" w:fill="FFFFFF"/>
        <w:jc w:val="both"/>
        <w:rPr>
          <w:color w:val="000000"/>
        </w:rPr>
      </w:pPr>
      <w:r w:rsidRPr="007E3171">
        <w:rPr>
          <w:color w:val="000000"/>
        </w:rPr>
        <w:t xml:space="preserve">Понятие и виды систем. Социальная система управления и ее элементы. Организационные </w:t>
      </w:r>
      <w:r w:rsidRPr="007E3171">
        <w:rPr>
          <w:color w:val="000000"/>
        </w:rPr>
        <w:lastRenderedPageBreak/>
        <w:t>структуры управления и их характеристика. Влияние основных факторов на организационную структуру управления. Нормы управляемости.</w:t>
      </w:r>
    </w:p>
    <w:p w:rsidR="00BD73F2" w:rsidRPr="007E3171" w:rsidRDefault="00BD73F2" w:rsidP="00BD73F2">
      <w:pPr>
        <w:pStyle w:val="a9"/>
        <w:shd w:val="clear" w:color="auto" w:fill="FFFFFF"/>
        <w:jc w:val="both"/>
        <w:rPr>
          <w:color w:val="000000"/>
        </w:rPr>
      </w:pPr>
      <w:r w:rsidRPr="007E3171">
        <w:rPr>
          <w:b/>
          <w:bCs/>
          <w:color w:val="000000"/>
        </w:rPr>
        <w:t>Тема 3.4.</w:t>
      </w:r>
      <w:r w:rsidRPr="007E3171">
        <w:rPr>
          <w:rStyle w:val="apple-converted-space"/>
          <w:b/>
          <w:bCs/>
          <w:color w:val="000000"/>
        </w:rPr>
        <w:t> </w:t>
      </w:r>
      <w:r w:rsidRPr="007E3171">
        <w:rPr>
          <w:b/>
          <w:bCs/>
          <w:color w:val="000000"/>
        </w:rPr>
        <w:t>Эффективность менеджмента</w:t>
      </w:r>
    </w:p>
    <w:p w:rsidR="00BD73F2" w:rsidRPr="007E3171" w:rsidRDefault="00BD73F2" w:rsidP="00BD73F2">
      <w:pPr>
        <w:pStyle w:val="a9"/>
        <w:shd w:val="clear" w:color="auto" w:fill="FFFFFF"/>
        <w:jc w:val="both"/>
        <w:rPr>
          <w:color w:val="000000"/>
        </w:rPr>
      </w:pPr>
      <w:r w:rsidRPr="007E3171">
        <w:rPr>
          <w:color w:val="000000"/>
        </w:rPr>
        <w:t>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российской модели управления.</w:t>
      </w:r>
    </w:p>
    <w:p w:rsidR="00B14050" w:rsidRPr="007E3171" w:rsidRDefault="00B14050" w:rsidP="00B14050">
      <w:pPr>
        <w:ind w:firstLine="709"/>
        <w:jc w:val="both"/>
        <w:rPr>
          <w:color w:val="FF0000"/>
          <w:sz w:val="24"/>
          <w:szCs w:val="24"/>
        </w:rPr>
      </w:pPr>
    </w:p>
    <w:p w:rsidR="00570C40" w:rsidRPr="007E3171" w:rsidRDefault="00570C40" w:rsidP="00F803A3">
      <w:pPr>
        <w:tabs>
          <w:tab w:val="left" w:pos="900"/>
        </w:tabs>
        <w:ind w:firstLine="709"/>
        <w:jc w:val="both"/>
        <w:rPr>
          <w:b/>
          <w:color w:val="000000"/>
          <w:sz w:val="24"/>
          <w:szCs w:val="24"/>
        </w:rPr>
      </w:pPr>
    </w:p>
    <w:p w:rsidR="003A71E4" w:rsidRPr="007E3171" w:rsidRDefault="00F803A3" w:rsidP="00F803A3">
      <w:pPr>
        <w:tabs>
          <w:tab w:val="left" w:pos="900"/>
        </w:tabs>
        <w:ind w:firstLine="709"/>
        <w:jc w:val="both"/>
        <w:rPr>
          <w:b/>
          <w:color w:val="000000"/>
          <w:sz w:val="24"/>
          <w:szCs w:val="24"/>
        </w:rPr>
      </w:pPr>
      <w:r w:rsidRPr="007E3171">
        <w:rPr>
          <w:b/>
          <w:color w:val="000000"/>
          <w:sz w:val="24"/>
          <w:szCs w:val="24"/>
        </w:rPr>
        <w:t>6. Перечень учебно-методического обеспечения для самостоятельной работы обучающихся по дисциплине</w:t>
      </w:r>
    </w:p>
    <w:p w:rsidR="003A57B5" w:rsidRPr="007E3171" w:rsidRDefault="003A57B5" w:rsidP="005F1F5D">
      <w:pPr>
        <w:pStyle w:val="a4"/>
        <w:numPr>
          <w:ilvl w:val="0"/>
          <w:numId w:val="4"/>
        </w:numPr>
        <w:tabs>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Методические указания  для обучающихся по освоению дисциплины «</w:t>
      </w:r>
      <w:r w:rsidR="00BD73F2" w:rsidRPr="007E3171">
        <w:rPr>
          <w:rFonts w:ascii="Times New Roman" w:hAnsi="Times New Roman"/>
          <w:sz w:val="24"/>
          <w:szCs w:val="24"/>
        </w:rPr>
        <w:t>Теория управления</w:t>
      </w:r>
      <w:r w:rsidRPr="007E3171">
        <w:rPr>
          <w:rFonts w:ascii="Times New Roman" w:hAnsi="Times New Roman"/>
          <w:sz w:val="24"/>
          <w:szCs w:val="24"/>
        </w:rPr>
        <w:t>»/</w:t>
      </w:r>
      <w:r w:rsidR="00516F43" w:rsidRPr="007E3171">
        <w:rPr>
          <w:rFonts w:ascii="Times New Roman" w:hAnsi="Times New Roman"/>
          <w:sz w:val="24"/>
          <w:szCs w:val="24"/>
        </w:rPr>
        <w:t xml:space="preserve"> </w:t>
      </w:r>
      <w:r w:rsidR="00B51E3D">
        <w:rPr>
          <w:rFonts w:ascii="Times New Roman" w:hAnsi="Times New Roman"/>
          <w:sz w:val="24"/>
          <w:szCs w:val="24"/>
        </w:rPr>
        <w:t>Е.А. Косьмина</w:t>
      </w:r>
      <w:r w:rsidR="00B51E3D" w:rsidRPr="001F7531">
        <w:rPr>
          <w:rFonts w:ascii="Times New Roman" w:hAnsi="Times New Roman"/>
          <w:sz w:val="24"/>
          <w:szCs w:val="24"/>
        </w:rPr>
        <w:t xml:space="preserve">. – Омск: Изд-во Омской </w:t>
      </w:r>
      <w:r w:rsidR="00B51E3D" w:rsidRPr="00BB0CC3">
        <w:rPr>
          <w:rFonts w:ascii="Times New Roman" w:hAnsi="Times New Roman"/>
          <w:sz w:val="24"/>
          <w:szCs w:val="24"/>
        </w:rPr>
        <w:t>гуманитарной академии, 2019.</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E3171" w:rsidRDefault="00FD6763" w:rsidP="00705FB5">
      <w:pPr>
        <w:ind w:firstLine="709"/>
        <w:jc w:val="both"/>
        <w:rPr>
          <w:rFonts w:eastAsia="Calibri"/>
          <w:b/>
          <w:color w:val="000000"/>
          <w:sz w:val="24"/>
          <w:szCs w:val="24"/>
        </w:rPr>
      </w:pPr>
    </w:p>
    <w:p w:rsidR="007865CB" w:rsidRPr="007E3171" w:rsidRDefault="007865CB" w:rsidP="00705FB5">
      <w:pPr>
        <w:jc w:val="both"/>
        <w:rPr>
          <w:rFonts w:eastAsia="Calibri"/>
          <w:b/>
          <w:color w:val="000000"/>
          <w:sz w:val="24"/>
          <w:szCs w:val="24"/>
        </w:rPr>
      </w:pPr>
    </w:p>
    <w:p w:rsidR="00785842" w:rsidRPr="007E3171" w:rsidRDefault="005D766E" w:rsidP="00705FB5">
      <w:pPr>
        <w:ind w:firstLine="709"/>
        <w:jc w:val="both"/>
        <w:rPr>
          <w:b/>
          <w:color w:val="000000"/>
          <w:sz w:val="24"/>
          <w:szCs w:val="24"/>
        </w:rPr>
      </w:pPr>
      <w:r w:rsidRPr="007E3171">
        <w:rPr>
          <w:b/>
          <w:color w:val="000000"/>
          <w:sz w:val="24"/>
          <w:szCs w:val="24"/>
        </w:rPr>
        <w:t>7</w:t>
      </w:r>
      <w:r w:rsidR="007F4B97" w:rsidRPr="007E3171">
        <w:rPr>
          <w:b/>
          <w:color w:val="000000"/>
          <w:sz w:val="24"/>
          <w:szCs w:val="24"/>
        </w:rPr>
        <w:t>.</w:t>
      </w:r>
      <w:r w:rsidR="007865CB" w:rsidRPr="007E3171">
        <w:rPr>
          <w:b/>
          <w:color w:val="000000"/>
          <w:sz w:val="24"/>
          <w:szCs w:val="24"/>
        </w:rPr>
        <w:t xml:space="preserve"> </w:t>
      </w:r>
      <w:r w:rsidR="00785842" w:rsidRPr="007E3171">
        <w:rPr>
          <w:b/>
          <w:color w:val="000000"/>
          <w:sz w:val="24"/>
          <w:szCs w:val="24"/>
        </w:rPr>
        <w:t>Перечень основной и дополнительной учебной литературы, необходимой для освоения дисциплины</w:t>
      </w:r>
    </w:p>
    <w:p w:rsidR="007F623B" w:rsidRPr="00B51E3D" w:rsidRDefault="007F623B" w:rsidP="007F623B">
      <w:pPr>
        <w:widowControl/>
        <w:tabs>
          <w:tab w:val="left" w:pos="993"/>
        </w:tabs>
        <w:autoSpaceDE/>
        <w:autoSpaceDN/>
        <w:adjustRightInd/>
        <w:ind w:firstLine="709"/>
        <w:jc w:val="both"/>
        <w:rPr>
          <w:b/>
          <w:bCs/>
          <w:i/>
          <w:sz w:val="24"/>
          <w:szCs w:val="24"/>
        </w:rPr>
      </w:pPr>
      <w:r w:rsidRPr="00B51E3D">
        <w:rPr>
          <w:b/>
          <w:bCs/>
          <w:i/>
          <w:sz w:val="24"/>
          <w:szCs w:val="24"/>
        </w:rPr>
        <w:t>Основная:</w:t>
      </w:r>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i/>
          <w:iCs/>
          <w:sz w:val="24"/>
          <w:szCs w:val="24"/>
        </w:rPr>
        <w:t xml:space="preserve">Астахова, Н. И. </w:t>
      </w:r>
      <w:r w:rsidRPr="00B51E3D">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2018. — 375 с. — (Бакалавр. Академический курс). — ISBN 978-5-9916-6671-8. — Текст : электронный // ЭБС Юрайт [сайт]. — URL: </w:t>
      </w:r>
      <w:hyperlink r:id="rId8" w:history="1">
        <w:r w:rsidR="00B97450">
          <w:rPr>
            <w:rStyle w:val="a7"/>
            <w:sz w:val="24"/>
            <w:szCs w:val="24"/>
          </w:rPr>
          <w:t>https://www.biblio-online.ru/bcode/412891</w:t>
        </w:r>
      </w:hyperlink>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 xml:space="preserve">Коробко, В. И. Теория управления [Электронный ресурс] :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 текстовые данные. — М. : ЮНИТИ-ДАНА, 2017. — 383 c. — 978-5-238-01483-8.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B97450">
          <w:rPr>
            <w:rStyle w:val="a7"/>
            <w:sz w:val="24"/>
            <w:szCs w:val="24"/>
            <w:shd w:val="clear" w:color="auto" w:fill="FCFCFC"/>
          </w:rPr>
          <w:t>http://www.iprbookshop.ru/81695.html</w:t>
        </w:r>
      </w:hyperlink>
      <w:r>
        <w:rPr>
          <w:sz w:val="24"/>
          <w:szCs w:val="24"/>
        </w:rPr>
        <w:t xml:space="preserve"> </w:t>
      </w:r>
    </w:p>
    <w:p w:rsidR="007F623B"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 xml:space="preserve">Романько, И. Е. Теория управления [Электронный ресурс] : учебное пособие / И. Е. Романько. — Электрон. текстовые данные. — Ставрополь : Северо-Кавказский федеральный университет, 2016. — 190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B97450">
          <w:rPr>
            <w:rStyle w:val="a7"/>
            <w:sz w:val="24"/>
            <w:szCs w:val="24"/>
            <w:shd w:val="clear" w:color="auto" w:fill="FCFCFC"/>
          </w:rPr>
          <w:t>http://www.iprbookshop.ru/62876.html</w:t>
        </w:r>
      </w:hyperlink>
      <w:r w:rsidRPr="00B51E3D">
        <w:rPr>
          <w:sz w:val="24"/>
          <w:szCs w:val="24"/>
        </w:rPr>
        <w:t xml:space="preserve"> </w:t>
      </w:r>
      <w:r w:rsidR="007F623B" w:rsidRPr="00B51E3D">
        <w:rPr>
          <w:sz w:val="24"/>
          <w:szCs w:val="24"/>
        </w:rPr>
        <w:t xml:space="preserve"> </w:t>
      </w:r>
    </w:p>
    <w:p w:rsidR="007F623B" w:rsidRPr="00B51E3D" w:rsidRDefault="007F623B" w:rsidP="007F623B">
      <w:pPr>
        <w:pStyle w:val="a4"/>
        <w:tabs>
          <w:tab w:val="left" w:pos="709"/>
          <w:tab w:val="left" w:pos="993"/>
        </w:tabs>
        <w:spacing w:after="0" w:line="240" w:lineRule="auto"/>
        <w:ind w:left="0" w:firstLine="709"/>
        <w:jc w:val="both"/>
        <w:rPr>
          <w:rFonts w:ascii="Times New Roman" w:hAnsi="Times New Roman"/>
          <w:b/>
          <w:bCs/>
          <w:i/>
          <w:sz w:val="24"/>
          <w:szCs w:val="24"/>
        </w:rPr>
      </w:pPr>
    </w:p>
    <w:p w:rsidR="007F623B" w:rsidRPr="00B51E3D" w:rsidRDefault="007F623B" w:rsidP="007F623B">
      <w:pPr>
        <w:pStyle w:val="a4"/>
        <w:tabs>
          <w:tab w:val="left" w:pos="993"/>
        </w:tabs>
        <w:spacing w:after="0" w:line="240" w:lineRule="auto"/>
        <w:ind w:left="0" w:firstLine="709"/>
        <w:jc w:val="both"/>
        <w:rPr>
          <w:rFonts w:ascii="Times New Roman" w:hAnsi="Times New Roman"/>
          <w:b/>
          <w:bCs/>
          <w:i/>
          <w:sz w:val="24"/>
          <w:szCs w:val="24"/>
        </w:rPr>
      </w:pPr>
      <w:r w:rsidRPr="00B51E3D">
        <w:rPr>
          <w:rFonts w:ascii="Times New Roman" w:hAnsi="Times New Roman"/>
          <w:b/>
          <w:bCs/>
          <w:i/>
          <w:sz w:val="24"/>
          <w:szCs w:val="24"/>
        </w:rPr>
        <w:t>Дополнительная:</w:t>
      </w:r>
    </w:p>
    <w:p w:rsidR="00B51E3D"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t xml:space="preserve">Майкл, Армстронг Управление результативностью [Электронный ресурс] : система оценки результатов в действии / Армстронг Майкл, Бэрон Анжела. — Электрон. текстовые данные. — М. : Альпина Паблишер, 2017. — 248 c. — 978-5-9614-4781-1.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B97450">
          <w:rPr>
            <w:rStyle w:val="a7"/>
            <w:sz w:val="24"/>
            <w:szCs w:val="24"/>
            <w:shd w:val="clear" w:color="auto" w:fill="FCFCFC"/>
          </w:rPr>
          <w:t>http://www.iprbookshop.ru/68006.html</w:t>
        </w:r>
      </w:hyperlink>
    </w:p>
    <w:p w:rsidR="007F4B97"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lastRenderedPageBreak/>
        <w:t xml:space="preserve">Теория менеджмента : учебник и практикум для академического бакалавриата / В. Я. Афанасьев [и др.] ; ответственный редактор В. Я. Афанасьев. — 2-е изд., перераб. и доп. — Москва : Издательство Юрайт, 2017. — 665 с. — (Бакалавр. Академический курс). — ISBN 978-5-9916-4368-9. — Текст : электронный // ЭБС Юрайт [сайт]. — URL: </w:t>
      </w:r>
      <w:hyperlink r:id="rId12" w:history="1">
        <w:r w:rsidR="00B97450">
          <w:rPr>
            <w:rStyle w:val="a7"/>
            <w:sz w:val="24"/>
            <w:szCs w:val="24"/>
          </w:rPr>
          <w:t>https://www.biblio-online.ru/bcode/406567</w:t>
        </w:r>
      </w:hyperlink>
    </w:p>
    <w:p w:rsidR="00B51E3D" w:rsidRPr="007E3171" w:rsidRDefault="00B51E3D" w:rsidP="00705FB5">
      <w:pPr>
        <w:keepNext/>
        <w:widowControl/>
        <w:tabs>
          <w:tab w:val="left" w:pos="708"/>
        </w:tabs>
        <w:autoSpaceDE/>
        <w:adjustRightInd/>
        <w:jc w:val="both"/>
        <w:rPr>
          <w:i/>
          <w:color w:val="000000"/>
          <w:sz w:val="24"/>
          <w:szCs w:val="24"/>
        </w:rPr>
      </w:pPr>
    </w:p>
    <w:p w:rsidR="00777B09" w:rsidRPr="007E3171" w:rsidRDefault="005D766E" w:rsidP="00705FB5">
      <w:pPr>
        <w:ind w:firstLine="709"/>
        <w:jc w:val="both"/>
        <w:rPr>
          <w:b/>
          <w:color w:val="000000"/>
          <w:sz w:val="24"/>
          <w:szCs w:val="24"/>
        </w:rPr>
      </w:pPr>
      <w:r w:rsidRPr="007E3171">
        <w:rPr>
          <w:b/>
          <w:color w:val="000000"/>
          <w:sz w:val="24"/>
          <w:szCs w:val="24"/>
        </w:rPr>
        <w:t>8</w:t>
      </w:r>
      <w:r w:rsidR="007F4B97" w:rsidRPr="007E3171">
        <w:rPr>
          <w:b/>
          <w:color w:val="000000"/>
          <w:sz w:val="24"/>
          <w:szCs w:val="24"/>
        </w:rPr>
        <w:t>.</w:t>
      </w:r>
      <w:r w:rsidR="00777B09" w:rsidRPr="007E3171">
        <w:rPr>
          <w:b/>
          <w:color w:val="000000"/>
          <w:sz w:val="24"/>
          <w:szCs w:val="24"/>
        </w:rPr>
        <w:t xml:space="preserve"> </w:t>
      </w:r>
      <w:r w:rsidR="007F4B97" w:rsidRPr="007E317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w:t>
      </w:r>
      <w:r w:rsidRPr="007E3171">
        <w:rPr>
          <w:rFonts w:ascii="Times New Roman" w:hAnsi="Times New Roman"/>
          <w:color w:val="000000"/>
          <w:sz w:val="24"/>
          <w:szCs w:val="24"/>
          <w:lang w:val="en-US"/>
        </w:rPr>
        <w:t>IPRBooks</w:t>
      </w:r>
      <w:r w:rsidRPr="007E3171">
        <w:rPr>
          <w:rFonts w:ascii="Times New Roman" w:hAnsi="Times New Roman"/>
          <w:color w:val="000000"/>
          <w:sz w:val="24"/>
          <w:szCs w:val="24"/>
        </w:rPr>
        <w:t xml:space="preserve">  Режим доступа: </w:t>
      </w:r>
      <w:hyperlink r:id="rId13" w:history="1">
        <w:r w:rsidR="00B97450">
          <w:rPr>
            <w:rStyle w:val="a7"/>
            <w:rFonts w:ascii="Times New Roman" w:hAnsi="Times New Roman"/>
            <w:sz w:val="24"/>
            <w:szCs w:val="24"/>
          </w:rPr>
          <w:t>http://www.iprbookshop.ru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издательства «Юрайт» Режим доступа: </w:t>
      </w:r>
      <w:hyperlink r:id="rId14" w:history="1">
        <w:r w:rsidR="00B97450">
          <w:rPr>
            <w:rStyle w:val="a7"/>
            <w:rFonts w:ascii="Times New Roman" w:hAnsi="Times New Roman"/>
            <w:sz w:val="24"/>
            <w:szCs w:val="24"/>
          </w:rPr>
          <w:t>http://biblio-online.ru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97450">
          <w:rPr>
            <w:rStyle w:val="a7"/>
            <w:rFonts w:ascii="Times New Roman" w:hAnsi="Times New Roman"/>
            <w:sz w:val="24"/>
            <w:szCs w:val="24"/>
          </w:rPr>
          <w:t>http://window.edu.ru/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Научная электронная библиотека e-library.ru Режим доступа: </w:t>
      </w:r>
      <w:hyperlink r:id="rId16" w:history="1">
        <w:r w:rsidR="00B97450">
          <w:rPr>
            <w:rStyle w:val="a7"/>
            <w:rFonts w:ascii="Times New Roman" w:hAnsi="Times New Roman"/>
            <w:sz w:val="24"/>
            <w:szCs w:val="24"/>
          </w:rPr>
          <w:t>http://elibrary.ru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Ресурсы издательства Elsevier Режим доступа:  </w:t>
      </w:r>
      <w:hyperlink r:id="rId17" w:history="1">
        <w:r w:rsidR="00B97450">
          <w:rPr>
            <w:rStyle w:val="a7"/>
            <w:rFonts w:ascii="Times New Roman" w:hAnsi="Times New Roman"/>
            <w:sz w:val="24"/>
            <w:szCs w:val="24"/>
          </w:rPr>
          <w:t>http://www.sciencedirect.com</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Федеральный портал «Российское образование» Режим доступа:  </w:t>
      </w:r>
      <w:hyperlink r:id="rId18" w:history="1">
        <w:r w:rsidR="00AB529A">
          <w:rPr>
            <w:rStyle w:val="a7"/>
            <w:rFonts w:ascii="Times New Roman" w:hAnsi="Times New Roman"/>
            <w:sz w:val="24"/>
            <w:szCs w:val="24"/>
          </w:rPr>
          <w:t>www.edu.ru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Кембриджского университета Режим доступа: </w:t>
      </w:r>
      <w:hyperlink r:id="rId19" w:history="1">
        <w:r w:rsidR="00B97450">
          <w:rPr>
            <w:rStyle w:val="a7"/>
            <w:rFonts w:ascii="Times New Roman" w:hAnsi="Times New Roman"/>
            <w:sz w:val="24"/>
            <w:szCs w:val="24"/>
          </w:rPr>
          <w:t>http://journals.cambridge.org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Оксфордского университета Режим доступа:  </w:t>
      </w:r>
      <w:hyperlink r:id="rId20" w:history="1">
        <w:r w:rsidR="00B97450">
          <w:rPr>
            <w:rStyle w:val="a7"/>
            <w:rFonts w:ascii="Times New Roman" w:hAnsi="Times New Roman"/>
            <w:sz w:val="24"/>
            <w:szCs w:val="24"/>
          </w:rPr>
          <w:t>http://www.oxfordjoumals.org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Словари и энциклопедии на Академике Режим доступа: </w:t>
      </w:r>
      <w:hyperlink r:id="rId21" w:history="1">
        <w:r w:rsidR="00B97450">
          <w:rPr>
            <w:rStyle w:val="a7"/>
            <w:rFonts w:ascii="Times New Roman" w:hAnsi="Times New Roman"/>
            <w:sz w:val="24"/>
            <w:szCs w:val="24"/>
          </w:rPr>
          <w:t>http://dic.academic.ru/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97450">
          <w:rPr>
            <w:rStyle w:val="a7"/>
            <w:rFonts w:ascii="Times New Roman" w:hAnsi="Times New Roman"/>
            <w:sz w:val="24"/>
            <w:szCs w:val="24"/>
          </w:rPr>
          <w:t>http://www.benran.ru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Госкомстата РФ. Режим доступа: </w:t>
      </w:r>
      <w:hyperlink r:id="rId23" w:history="1">
        <w:r w:rsidR="00B97450">
          <w:rPr>
            <w:rStyle w:val="a7"/>
            <w:rFonts w:ascii="Times New Roman" w:hAnsi="Times New Roman"/>
            <w:sz w:val="24"/>
            <w:szCs w:val="24"/>
          </w:rPr>
          <w:t>http://www.gks.ru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97450">
          <w:rPr>
            <w:rStyle w:val="a7"/>
            <w:rFonts w:ascii="Times New Roman" w:hAnsi="Times New Roman"/>
            <w:sz w:val="24"/>
            <w:szCs w:val="24"/>
          </w:rPr>
          <w:t>http://diss.rsl.ru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97450">
          <w:rPr>
            <w:rStyle w:val="a7"/>
            <w:rFonts w:ascii="Times New Roman" w:hAnsi="Times New Roman"/>
            <w:sz w:val="24"/>
            <w:szCs w:val="24"/>
          </w:rPr>
          <w:t>http://ru.spinform.ru</w:t>
        </w:r>
      </w:hyperlink>
    </w:p>
    <w:p w:rsidR="007F4B97" w:rsidRPr="007E3171" w:rsidRDefault="007F4B97" w:rsidP="00A76E53">
      <w:pPr>
        <w:ind w:firstLine="709"/>
        <w:jc w:val="both"/>
        <w:rPr>
          <w:rFonts w:eastAsia="Calibri"/>
          <w:color w:val="000000"/>
          <w:sz w:val="24"/>
          <w:szCs w:val="24"/>
        </w:rPr>
      </w:pPr>
      <w:r w:rsidRPr="007E3171">
        <w:rPr>
          <w:color w:val="000000"/>
          <w:sz w:val="24"/>
          <w:szCs w:val="24"/>
        </w:rPr>
        <w:t xml:space="preserve">Каждый обучающийся </w:t>
      </w:r>
      <w:r w:rsidR="00777B09" w:rsidRPr="007E3171">
        <w:rPr>
          <w:color w:val="000000"/>
          <w:sz w:val="24"/>
          <w:szCs w:val="24"/>
        </w:rPr>
        <w:t>Омской гуманитарной академии</w:t>
      </w:r>
      <w:r w:rsidRPr="007E31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171">
        <w:rPr>
          <w:rFonts w:eastAsia="Calibri"/>
          <w:color w:val="000000"/>
          <w:sz w:val="24"/>
          <w:szCs w:val="24"/>
        </w:rPr>
        <w:t xml:space="preserve"> </w:t>
      </w:r>
      <w:r w:rsidRPr="007E3171">
        <w:rPr>
          <w:color w:val="000000"/>
          <w:sz w:val="24"/>
          <w:szCs w:val="24"/>
        </w:rPr>
        <w:t xml:space="preserve">информационно-образовательной среде </w:t>
      </w:r>
      <w:r w:rsidR="00777B09" w:rsidRPr="007E3171">
        <w:rPr>
          <w:color w:val="000000"/>
          <w:sz w:val="24"/>
          <w:szCs w:val="24"/>
        </w:rPr>
        <w:t>Академии</w:t>
      </w:r>
      <w:r w:rsidRPr="007E3171">
        <w:rPr>
          <w:color w:val="000000"/>
          <w:sz w:val="24"/>
          <w:szCs w:val="24"/>
        </w:rPr>
        <w:t>. Электронно-библиотечная система</w:t>
      </w:r>
      <w:r w:rsidRPr="007E3171">
        <w:rPr>
          <w:rFonts w:eastAsia="Calibri"/>
          <w:color w:val="000000"/>
          <w:sz w:val="24"/>
          <w:szCs w:val="24"/>
        </w:rPr>
        <w:t xml:space="preserve"> </w:t>
      </w:r>
      <w:r w:rsidRPr="007E31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171">
        <w:rPr>
          <w:rFonts w:eastAsia="Calibri"/>
          <w:color w:val="000000"/>
          <w:sz w:val="24"/>
          <w:szCs w:val="24"/>
        </w:rPr>
        <w:t xml:space="preserve"> </w:t>
      </w:r>
      <w:r w:rsidRPr="007E31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171">
        <w:rPr>
          <w:rFonts w:eastAsia="Calibri"/>
          <w:color w:val="000000"/>
          <w:sz w:val="24"/>
          <w:szCs w:val="24"/>
        </w:rPr>
        <w:t xml:space="preserve"> </w:t>
      </w:r>
      <w:r w:rsidRPr="007E3171">
        <w:rPr>
          <w:color w:val="000000"/>
          <w:sz w:val="24"/>
          <w:szCs w:val="24"/>
        </w:rPr>
        <w:t>организации, так и вне ее.</w:t>
      </w:r>
    </w:p>
    <w:p w:rsidR="007F4B97" w:rsidRPr="007E3171" w:rsidRDefault="007F4B97" w:rsidP="00A76E53">
      <w:pPr>
        <w:ind w:firstLine="709"/>
        <w:jc w:val="both"/>
        <w:rPr>
          <w:rFonts w:eastAsia="Calibri"/>
          <w:color w:val="000000"/>
          <w:sz w:val="24"/>
          <w:szCs w:val="24"/>
        </w:rPr>
      </w:pPr>
      <w:r w:rsidRPr="007E3171">
        <w:rPr>
          <w:color w:val="000000"/>
          <w:sz w:val="24"/>
          <w:szCs w:val="24"/>
        </w:rPr>
        <w:t>Электронная информационно-образовательная среда</w:t>
      </w:r>
      <w:r w:rsidR="005C20F0" w:rsidRPr="007E3171">
        <w:rPr>
          <w:color w:val="000000"/>
          <w:sz w:val="24"/>
          <w:szCs w:val="24"/>
        </w:rPr>
        <w:t xml:space="preserve"> </w:t>
      </w:r>
      <w:r w:rsidR="00777B09" w:rsidRPr="007E3171">
        <w:rPr>
          <w:color w:val="000000"/>
          <w:sz w:val="24"/>
          <w:szCs w:val="24"/>
        </w:rPr>
        <w:t>Академии</w:t>
      </w:r>
      <w:r w:rsidRPr="007E3171">
        <w:rPr>
          <w:color w:val="000000"/>
          <w:sz w:val="24"/>
          <w:szCs w:val="24"/>
        </w:rPr>
        <w:t xml:space="preserve"> обеспечивает:</w:t>
      </w:r>
      <w:r w:rsidRPr="007E3171">
        <w:rPr>
          <w:rFonts w:eastAsia="Calibri"/>
          <w:color w:val="000000"/>
          <w:sz w:val="24"/>
          <w:szCs w:val="24"/>
        </w:rPr>
        <w:t xml:space="preserve"> </w:t>
      </w:r>
      <w:r w:rsidRPr="007E3171">
        <w:rPr>
          <w:color w:val="000000"/>
          <w:sz w:val="24"/>
          <w:szCs w:val="24"/>
        </w:rPr>
        <w:t>доступ к учебным планам, рабочим программам дисциплин (модулей), практик, к</w:t>
      </w:r>
      <w:r w:rsidRPr="007E3171">
        <w:rPr>
          <w:rFonts w:eastAsia="Calibri"/>
          <w:color w:val="000000"/>
          <w:sz w:val="24"/>
          <w:szCs w:val="24"/>
        </w:rPr>
        <w:t xml:space="preserve"> </w:t>
      </w:r>
      <w:r w:rsidRPr="007E3171">
        <w:rPr>
          <w:color w:val="000000"/>
          <w:sz w:val="24"/>
          <w:szCs w:val="24"/>
        </w:rPr>
        <w:t>изданиям электронных библиотечных систем и электронным образовательным ресурсам,</w:t>
      </w:r>
      <w:r w:rsidRPr="007E3171">
        <w:rPr>
          <w:rFonts w:eastAsia="Calibri"/>
          <w:color w:val="000000"/>
          <w:sz w:val="24"/>
          <w:szCs w:val="24"/>
        </w:rPr>
        <w:t xml:space="preserve"> </w:t>
      </w:r>
      <w:r w:rsidRPr="007E3171">
        <w:rPr>
          <w:color w:val="000000"/>
          <w:sz w:val="24"/>
          <w:szCs w:val="24"/>
        </w:rPr>
        <w:t>указанным в рабочих программах;</w:t>
      </w:r>
      <w:r w:rsidRPr="007E3171">
        <w:rPr>
          <w:rFonts w:eastAsia="Calibri"/>
          <w:color w:val="000000"/>
          <w:sz w:val="24"/>
          <w:szCs w:val="24"/>
        </w:rPr>
        <w:t xml:space="preserve"> </w:t>
      </w:r>
      <w:r w:rsidRPr="007E3171">
        <w:rPr>
          <w:color w:val="000000"/>
          <w:sz w:val="24"/>
          <w:szCs w:val="24"/>
        </w:rPr>
        <w:t>фиксацию хода образовательного процесса, результатов промежуточной аттестации</w:t>
      </w:r>
      <w:r w:rsidRPr="007E3171">
        <w:rPr>
          <w:rFonts w:eastAsia="Calibri"/>
          <w:color w:val="000000"/>
          <w:sz w:val="24"/>
          <w:szCs w:val="24"/>
        </w:rPr>
        <w:t xml:space="preserve"> </w:t>
      </w:r>
      <w:r w:rsidRPr="007E3171">
        <w:rPr>
          <w:color w:val="000000"/>
          <w:sz w:val="24"/>
          <w:szCs w:val="24"/>
        </w:rPr>
        <w:t>и результатов освоения основной образовательной программы;</w:t>
      </w:r>
      <w:r w:rsidRPr="007E3171">
        <w:rPr>
          <w:rFonts w:eastAsia="Calibri"/>
          <w:color w:val="000000"/>
          <w:sz w:val="24"/>
          <w:szCs w:val="24"/>
        </w:rPr>
        <w:t xml:space="preserve"> </w:t>
      </w:r>
      <w:r w:rsidRPr="007E3171">
        <w:rPr>
          <w:color w:val="000000"/>
          <w:sz w:val="24"/>
          <w:szCs w:val="24"/>
        </w:rPr>
        <w:t>проведение всех видов занятий, процедур оценки результатов обучения, реализация</w:t>
      </w:r>
      <w:r w:rsidRPr="007E3171">
        <w:rPr>
          <w:rFonts w:eastAsia="Calibri"/>
          <w:color w:val="000000"/>
          <w:sz w:val="24"/>
          <w:szCs w:val="24"/>
        </w:rPr>
        <w:t xml:space="preserve"> </w:t>
      </w:r>
      <w:r w:rsidRPr="007E3171">
        <w:rPr>
          <w:color w:val="000000"/>
          <w:sz w:val="24"/>
          <w:szCs w:val="24"/>
        </w:rPr>
        <w:t>которых предусмотрена с применением электронного обучения, дистанционных</w:t>
      </w:r>
      <w:r w:rsidRPr="007E3171">
        <w:rPr>
          <w:rFonts w:eastAsia="Calibri"/>
          <w:color w:val="000000"/>
          <w:sz w:val="24"/>
          <w:szCs w:val="24"/>
        </w:rPr>
        <w:t xml:space="preserve"> </w:t>
      </w:r>
      <w:r w:rsidRPr="007E3171">
        <w:rPr>
          <w:color w:val="000000"/>
          <w:sz w:val="24"/>
          <w:szCs w:val="24"/>
        </w:rPr>
        <w:t>образовательных технологий;</w:t>
      </w:r>
      <w:r w:rsidRPr="007E3171">
        <w:rPr>
          <w:rFonts w:eastAsia="Calibri"/>
          <w:color w:val="000000"/>
          <w:sz w:val="24"/>
          <w:szCs w:val="24"/>
        </w:rPr>
        <w:t xml:space="preserve"> </w:t>
      </w:r>
      <w:r w:rsidRPr="007E3171">
        <w:rPr>
          <w:color w:val="000000"/>
          <w:sz w:val="24"/>
          <w:szCs w:val="24"/>
        </w:rPr>
        <w:t>формирование электронного портфолио обучающегося, в том числе сохранение</w:t>
      </w:r>
      <w:r w:rsidRPr="007E3171">
        <w:rPr>
          <w:rFonts w:eastAsia="Calibri"/>
          <w:color w:val="000000"/>
          <w:sz w:val="24"/>
          <w:szCs w:val="24"/>
        </w:rPr>
        <w:t xml:space="preserve"> </w:t>
      </w:r>
      <w:r w:rsidRPr="007E3171">
        <w:rPr>
          <w:color w:val="000000"/>
          <w:sz w:val="24"/>
          <w:szCs w:val="24"/>
        </w:rPr>
        <w:t>работ обучающегося, рецензий и оценок на эти работы со стороны любых участников</w:t>
      </w:r>
      <w:r w:rsidRPr="007E3171">
        <w:rPr>
          <w:rFonts w:eastAsia="Calibri"/>
          <w:color w:val="000000"/>
          <w:sz w:val="24"/>
          <w:szCs w:val="24"/>
        </w:rPr>
        <w:t xml:space="preserve"> </w:t>
      </w:r>
      <w:r w:rsidRPr="007E3171">
        <w:rPr>
          <w:color w:val="000000"/>
          <w:sz w:val="24"/>
          <w:szCs w:val="24"/>
        </w:rPr>
        <w:t>образовательного процесса;</w:t>
      </w:r>
      <w:r w:rsidRPr="007E3171">
        <w:rPr>
          <w:rFonts w:eastAsia="Calibri"/>
          <w:color w:val="000000"/>
          <w:sz w:val="24"/>
          <w:szCs w:val="24"/>
        </w:rPr>
        <w:t xml:space="preserve"> </w:t>
      </w:r>
      <w:r w:rsidRPr="007E3171">
        <w:rPr>
          <w:color w:val="000000"/>
          <w:sz w:val="24"/>
          <w:szCs w:val="24"/>
        </w:rPr>
        <w:t>взаимодействие между участниками образовательного процесса, в том числе</w:t>
      </w:r>
      <w:r w:rsidRPr="007E3171">
        <w:rPr>
          <w:rFonts w:eastAsia="Calibri"/>
          <w:color w:val="000000"/>
          <w:sz w:val="24"/>
          <w:szCs w:val="24"/>
        </w:rPr>
        <w:t xml:space="preserve"> </w:t>
      </w:r>
      <w:r w:rsidRPr="007E3171">
        <w:rPr>
          <w:color w:val="000000"/>
          <w:sz w:val="24"/>
          <w:szCs w:val="24"/>
        </w:rPr>
        <w:t>синхронное и (или) асинхронное взаимодействие посредством сети «Интернет».</w:t>
      </w:r>
    </w:p>
    <w:p w:rsidR="007F4B97" w:rsidRPr="007E3171" w:rsidRDefault="007F4B97" w:rsidP="00705FB5">
      <w:pPr>
        <w:widowControl/>
        <w:autoSpaceDE/>
        <w:autoSpaceDN/>
        <w:adjustRightInd/>
        <w:contextualSpacing/>
        <w:jc w:val="both"/>
        <w:rPr>
          <w:rFonts w:eastAsia="Calibri"/>
          <w:color w:val="000000"/>
          <w:sz w:val="24"/>
          <w:szCs w:val="24"/>
          <w:lang w:eastAsia="en-US"/>
        </w:rPr>
      </w:pPr>
    </w:p>
    <w:p w:rsidR="009528CA" w:rsidRPr="007E3171" w:rsidRDefault="005D766E" w:rsidP="00705FB5">
      <w:pPr>
        <w:widowControl/>
        <w:autoSpaceDE/>
        <w:autoSpaceDN/>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9</w:t>
      </w:r>
      <w:r w:rsidR="00EE165B"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w:t>
      </w:r>
      <w:r w:rsidR="007F4B97" w:rsidRPr="007E3171">
        <w:rPr>
          <w:rFonts w:eastAsia="Calibri"/>
          <w:b/>
          <w:color w:val="000000"/>
          <w:sz w:val="24"/>
          <w:szCs w:val="24"/>
          <w:lang w:eastAsia="en-US"/>
        </w:rPr>
        <w:t>Методические указания для обу</w:t>
      </w:r>
      <w:r w:rsidR="009528CA" w:rsidRPr="007E3171">
        <w:rPr>
          <w:rFonts w:eastAsia="Calibri"/>
          <w:b/>
          <w:color w:val="000000"/>
          <w:sz w:val="24"/>
          <w:szCs w:val="24"/>
          <w:lang w:eastAsia="en-US"/>
        </w:rPr>
        <w:t>чающихся по освоению дисциплины</w:t>
      </w:r>
    </w:p>
    <w:p w:rsidR="007F4B97" w:rsidRPr="007E3171" w:rsidRDefault="007F4B97" w:rsidP="00A76E53">
      <w:pPr>
        <w:ind w:firstLine="709"/>
        <w:jc w:val="both"/>
        <w:rPr>
          <w:color w:val="000000"/>
          <w:sz w:val="24"/>
          <w:szCs w:val="24"/>
        </w:rPr>
      </w:pPr>
      <w:r w:rsidRPr="007E3171">
        <w:rPr>
          <w:sz w:val="24"/>
          <w:szCs w:val="24"/>
        </w:rPr>
        <w:t>Для того чтобы успешно о</w:t>
      </w:r>
      <w:r w:rsidR="004E4DB2" w:rsidRPr="007E3171">
        <w:rPr>
          <w:sz w:val="24"/>
          <w:szCs w:val="24"/>
        </w:rPr>
        <w:t xml:space="preserve">своить </w:t>
      </w:r>
      <w:r w:rsidRPr="007E3171">
        <w:rPr>
          <w:sz w:val="24"/>
          <w:szCs w:val="24"/>
        </w:rPr>
        <w:t>дисциплин</w:t>
      </w:r>
      <w:r w:rsidR="004E4DB2" w:rsidRPr="007E3171">
        <w:rPr>
          <w:sz w:val="24"/>
          <w:szCs w:val="24"/>
        </w:rPr>
        <w:t>у</w:t>
      </w:r>
      <w:r w:rsidRPr="007E3171">
        <w:rPr>
          <w:sz w:val="24"/>
          <w:szCs w:val="24"/>
        </w:rPr>
        <w:t xml:space="preserve"> </w:t>
      </w:r>
      <w:r w:rsidR="009528CA" w:rsidRPr="007E3171">
        <w:rPr>
          <w:bCs/>
          <w:sz w:val="24"/>
          <w:szCs w:val="24"/>
        </w:rPr>
        <w:t>«</w:t>
      </w:r>
      <w:r w:rsidR="00CF63D7" w:rsidRPr="007E3171">
        <w:rPr>
          <w:bCs/>
          <w:sz w:val="24"/>
          <w:szCs w:val="24"/>
        </w:rPr>
        <w:t>Теория управления</w:t>
      </w:r>
      <w:r w:rsidR="009528CA" w:rsidRPr="007E3171">
        <w:rPr>
          <w:bCs/>
          <w:sz w:val="24"/>
          <w:szCs w:val="24"/>
        </w:rPr>
        <w:t>»</w:t>
      </w:r>
      <w:r w:rsidRPr="007E3171">
        <w:rPr>
          <w:bCs/>
          <w:sz w:val="24"/>
          <w:szCs w:val="24"/>
        </w:rPr>
        <w:t xml:space="preserve"> </w:t>
      </w:r>
      <w:r w:rsidRPr="007E3171">
        <w:rPr>
          <w:sz w:val="24"/>
          <w:szCs w:val="24"/>
        </w:rPr>
        <w:t>обучающиеся должны</w:t>
      </w:r>
      <w:r w:rsidRPr="007E3171">
        <w:rPr>
          <w:color w:val="000000"/>
          <w:sz w:val="24"/>
          <w:szCs w:val="24"/>
        </w:rPr>
        <w:t xml:space="preserve"> выполнить следующие </w:t>
      </w:r>
      <w:r w:rsidR="004E4DB2" w:rsidRPr="007E3171">
        <w:rPr>
          <w:color w:val="000000"/>
          <w:sz w:val="24"/>
          <w:szCs w:val="24"/>
        </w:rPr>
        <w:t xml:space="preserve">методические </w:t>
      </w:r>
      <w:r w:rsidRPr="007E3171">
        <w:rPr>
          <w:color w:val="000000"/>
          <w:sz w:val="24"/>
          <w:szCs w:val="24"/>
        </w:rPr>
        <w:t>указания</w:t>
      </w:r>
      <w:r w:rsidR="004E4DB2"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Методические указания для обучающихся по освоению дисциплины для подготовки к занятиям </w:t>
      </w:r>
      <w:r w:rsidRPr="007E3171">
        <w:rPr>
          <w:b/>
          <w:color w:val="000000"/>
          <w:sz w:val="24"/>
          <w:szCs w:val="24"/>
        </w:rPr>
        <w:t>лекционного типа</w:t>
      </w:r>
      <w:r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E3171">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171" w:rsidRDefault="007F4B97" w:rsidP="00A76E53">
      <w:pPr>
        <w:ind w:firstLine="709"/>
        <w:jc w:val="both"/>
        <w:rPr>
          <w:b/>
          <w:color w:val="000000"/>
          <w:sz w:val="24"/>
          <w:szCs w:val="24"/>
        </w:rPr>
      </w:pPr>
      <w:r w:rsidRPr="007E3171">
        <w:rPr>
          <w:color w:val="000000"/>
          <w:sz w:val="24"/>
          <w:szCs w:val="24"/>
        </w:rPr>
        <w:t xml:space="preserve"> Методические указания для обучающихся по освоению дисциплины для подготовки к занятиям </w:t>
      </w:r>
      <w:r w:rsidRPr="007E3171">
        <w:rPr>
          <w:b/>
          <w:color w:val="000000"/>
          <w:sz w:val="24"/>
          <w:szCs w:val="24"/>
        </w:rPr>
        <w:t xml:space="preserve">семинарского типа: </w:t>
      </w:r>
    </w:p>
    <w:p w:rsidR="007F4B97" w:rsidRPr="007E3171" w:rsidRDefault="007F4B97" w:rsidP="00A76E53">
      <w:pPr>
        <w:ind w:firstLine="709"/>
        <w:jc w:val="both"/>
        <w:rPr>
          <w:color w:val="000000"/>
          <w:sz w:val="24"/>
          <w:szCs w:val="24"/>
        </w:rPr>
      </w:pPr>
      <w:r w:rsidRPr="007E317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171" w:rsidRDefault="007F4B97" w:rsidP="00A76E53">
      <w:pPr>
        <w:ind w:firstLine="709"/>
        <w:jc w:val="both"/>
        <w:rPr>
          <w:b/>
          <w:color w:val="000000"/>
          <w:sz w:val="24"/>
          <w:szCs w:val="24"/>
        </w:rPr>
      </w:pPr>
      <w:r w:rsidRPr="007E3171">
        <w:rPr>
          <w:color w:val="000000"/>
          <w:sz w:val="24"/>
          <w:szCs w:val="24"/>
        </w:rPr>
        <w:t xml:space="preserve">Методические указания для обучающихся по освоению дисциплины для </w:t>
      </w:r>
      <w:r w:rsidRPr="007E3171">
        <w:rPr>
          <w:b/>
          <w:color w:val="000000"/>
          <w:sz w:val="24"/>
          <w:szCs w:val="24"/>
        </w:rPr>
        <w:t>самостоятельной работы:</w:t>
      </w:r>
    </w:p>
    <w:p w:rsidR="007F4B97" w:rsidRPr="007E3171" w:rsidRDefault="007F4B97" w:rsidP="00A76E53">
      <w:pPr>
        <w:ind w:firstLine="709"/>
        <w:jc w:val="both"/>
        <w:rPr>
          <w:color w:val="000000"/>
          <w:sz w:val="24"/>
          <w:szCs w:val="24"/>
        </w:rPr>
      </w:pPr>
      <w:r w:rsidRPr="007E3171">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E3171">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E3171" w:rsidRDefault="007F4B97" w:rsidP="00A76E53">
      <w:pPr>
        <w:ind w:firstLine="709"/>
        <w:jc w:val="both"/>
        <w:rPr>
          <w:color w:val="000000"/>
          <w:sz w:val="24"/>
          <w:szCs w:val="24"/>
        </w:rPr>
      </w:pPr>
      <w:r w:rsidRPr="007E31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171" w:rsidRDefault="007F4B97" w:rsidP="00A76E53">
      <w:pPr>
        <w:ind w:firstLine="709"/>
        <w:jc w:val="both"/>
        <w:rPr>
          <w:color w:val="000000"/>
          <w:sz w:val="24"/>
          <w:szCs w:val="24"/>
        </w:rPr>
      </w:pPr>
      <w:r w:rsidRPr="007E31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171" w:rsidRDefault="007F4B97" w:rsidP="00A76E53">
      <w:pPr>
        <w:ind w:firstLine="709"/>
        <w:jc w:val="both"/>
        <w:rPr>
          <w:color w:val="000000"/>
          <w:sz w:val="24"/>
          <w:szCs w:val="24"/>
        </w:rPr>
      </w:pPr>
      <w:r w:rsidRPr="007E31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171" w:rsidRDefault="007F4B97" w:rsidP="00A76E53">
      <w:pPr>
        <w:ind w:firstLine="709"/>
        <w:jc w:val="both"/>
        <w:rPr>
          <w:color w:val="000000"/>
          <w:sz w:val="24"/>
          <w:szCs w:val="24"/>
        </w:rPr>
      </w:pPr>
      <w:r w:rsidRPr="007E31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171" w:rsidRDefault="007F4B97" w:rsidP="00A76E53">
      <w:pPr>
        <w:ind w:firstLine="709"/>
        <w:jc w:val="both"/>
        <w:rPr>
          <w:color w:val="000000"/>
          <w:sz w:val="24"/>
          <w:szCs w:val="24"/>
        </w:rPr>
      </w:pPr>
      <w:r w:rsidRPr="007E31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171" w:rsidRDefault="007F4B97" w:rsidP="00A76E53">
      <w:pPr>
        <w:ind w:firstLine="709"/>
        <w:jc w:val="both"/>
        <w:rPr>
          <w:color w:val="000000"/>
          <w:sz w:val="24"/>
          <w:szCs w:val="24"/>
        </w:rPr>
      </w:pPr>
      <w:r w:rsidRPr="007E31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171" w:rsidRDefault="007F4B97" w:rsidP="00A76E53">
      <w:pPr>
        <w:ind w:firstLine="709"/>
        <w:jc w:val="both"/>
        <w:rPr>
          <w:color w:val="000000"/>
          <w:sz w:val="24"/>
          <w:szCs w:val="24"/>
        </w:rPr>
      </w:pPr>
      <w:r w:rsidRPr="007E31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171" w:rsidRDefault="007F4B97" w:rsidP="00A76E53">
      <w:pPr>
        <w:ind w:firstLine="709"/>
        <w:jc w:val="both"/>
        <w:rPr>
          <w:color w:val="000000"/>
          <w:sz w:val="24"/>
          <w:szCs w:val="24"/>
        </w:rPr>
      </w:pPr>
      <w:r w:rsidRPr="007E3171">
        <w:rPr>
          <w:color w:val="000000"/>
          <w:sz w:val="24"/>
          <w:szCs w:val="24"/>
        </w:rPr>
        <w:t>Следующим этапом работы</w:t>
      </w:r>
      <w:r w:rsidRPr="007E3171">
        <w:rPr>
          <w:b/>
          <w:bCs/>
          <w:color w:val="000000"/>
          <w:sz w:val="24"/>
          <w:szCs w:val="24"/>
        </w:rPr>
        <w:t xml:space="preserve"> </w:t>
      </w:r>
      <w:r w:rsidRPr="007E31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171" w:rsidRDefault="007F4B97" w:rsidP="00A76E53">
      <w:pPr>
        <w:ind w:firstLine="709"/>
        <w:jc w:val="both"/>
        <w:rPr>
          <w:color w:val="000000"/>
          <w:sz w:val="24"/>
          <w:szCs w:val="24"/>
        </w:rPr>
      </w:pPr>
      <w:r w:rsidRPr="007E3171">
        <w:rPr>
          <w:color w:val="000000"/>
          <w:sz w:val="24"/>
          <w:szCs w:val="24"/>
        </w:rPr>
        <w:t>Таким образом, при работе с источниками и литературой важно уметь:</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готовить и презентовать развернутые сообщения типа доклада;</w:t>
      </w:r>
      <w:r w:rsidRPr="007E3171">
        <w:rPr>
          <w:rFonts w:eastAsia="Calibri"/>
          <w:b/>
          <w:bCs/>
          <w:i/>
          <w:iCs/>
          <w:color w:val="000000"/>
          <w:sz w:val="24"/>
          <w:szCs w:val="24"/>
          <w:lang w:eastAsia="en-US"/>
        </w:rPr>
        <w:t xml:space="preserve">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пользоваться реферативными и справочными материалами;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E3171" w:rsidRDefault="007F4B97" w:rsidP="00A76E53">
      <w:pPr>
        <w:ind w:firstLine="709"/>
        <w:jc w:val="both"/>
        <w:rPr>
          <w:color w:val="000000"/>
          <w:sz w:val="24"/>
          <w:szCs w:val="24"/>
        </w:rPr>
      </w:pPr>
      <w:r w:rsidRPr="007E3171">
        <w:rPr>
          <w:b/>
          <w:bCs/>
          <w:color w:val="000000"/>
          <w:sz w:val="24"/>
          <w:szCs w:val="24"/>
        </w:rPr>
        <w:t>Подготовка к промежуточной аттестации</w:t>
      </w:r>
      <w:r w:rsidRPr="007E3171">
        <w:rPr>
          <w:bCs/>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lastRenderedPageBreak/>
        <w:t>При подготовке к промежуточной аттестации целесообразно:</w:t>
      </w:r>
    </w:p>
    <w:p w:rsidR="007F4B97" w:rsidRPr="007E3171" w:rsidRDefault="007F4B97" w:rsidP="00A76E53">
      <w:pPr>
        <w:ind w:firstLine="709"/>
        <w:jc w:val="both"/>
        <w:rPr>
          <w:color w:val="000000"/>
          <w:sz w:val="24"/>
          <w:szCs w:val="24"/>
        </w:rPr>
      </w:pPr>
      <w:r w:rsidRPr="007E31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171" w:rsidRDefault="007F4B97" w:rsidP="00A76E53">
      <w:pPr>
        <w:ind w:firstLine="709"/>
        <w:jc w:val="both"/>
        <w:rPr>
          <w:color w:val="000000"/>
          <w:sz w:val="24"/>
          <w:szCs w:val="24"/>
        </w:rPr>
      </w:pPr>
      <w:r w:rsidRPr="007E3171">
        <w:rPr>
          <w:color w:val="000000"/>
          <w:sz w:val="24"/>
          <w:szCs w:val="24"/>
        </w:rPr>
        <w:t>- внимательно прочитать рекомендованную литературу;</w:t>
      </w:r>
    </w:p>
    <w:p w:rsidR="007F4B97" w:rsidRPr="007E3171" w:rsidRDefault="007F4B97" w:rsidP="00A76E53">
      <w:pPr>
        <w:ind w:firstLine="709"/>
        <w:jc w:val="both"/>
        <w:rPr>
          <w:color w:val="000000"/>
          <w:sz w:val="24"/>
          <w:szCs w:val="24"/>
        </w:rPr>
      </w:pPr>
      <w:r w:rsidRPr="007E3171">
        <w:rPr>
          <w:color w:val="000000"/>
          <w:sz w:val="24"/>
          <w:szCs w:val="24"/>
        </w:rPr>
        <w:t xml:space="preserve">- составить краткие конспекты ответов (планы ответов). </w:t>
      </w:r>
    </w:p>
    <w:p w:rsidR="007F4B97" w:rsidRPr="007E3171" w:rsidRDefault="007F4B97" w:rsidP="00A76E53">
      <w:pPr>
        <w:ind w:firstLine="709"/>
        <w:jc w:val="both"/>
        <w:rPr>
          <w:color w:val="000000"/>
          <w:sz w:val="24"/>
          <w:szCs w:val="24"/>
        </w:rPr>
      </w:pPr>
    </w:p>
    <w:p w:rsidR="009528CA" w:rsidRPr="007E3171" w:rsidRDefault="005D766E" w:rsidP="00705FB5">
      <w:pPr>
        <w:widowControl/>
        <w:autoSpaceDE/>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10</w:t>
      </w:r>
      <w:r w:rsidR="000875BF"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3171" w:rsidRDefault="00CF2B2F" w:rsidP="00705FB5">
      <w:pPr>
        <w:widowControl/>
        <w:autoSpaceDE/>
        <w:adjustRightInd/>
        <w:ind w:firstLine="709"/>
        <w:jc w:val="both"/>
        <w:rPr>
          <w:color w:val="000000"/>
          <w:sz w:val="24"/>
          <w:szCs w:val="24"/>
        </w:rPr>
      </w:pPr>
      <w:r w:rsidRPr="007E3171">
        <w:rPr>
          <w:color w:val="000000"/>
          <w:sz w:val="24"/>
          <w:szCs w:val="24"/>
        </w:rPr>
        <w:t>На практических занятиях студенты представляют компьютерные презентации, подготовленные ими в часы</w:t>
      </w:r>
      <w:r w:rsidR="00A275E4" w:rsidRPr="007E3171">
        <w:rPr>
          <w:color w:val="000000"/>
          <w:sz w:val="24"/>
          <w:szCs w:val="24"/>
        </w:rPr>
        <w:t xml:space="preserve"> </w:t>
      </w:r>
      <w:r w:rsidRPr="007E3171">
        <w:rPr>
          <w:color w:val="000000"/>
          <w:sz w:val="24"/>
          <w:szCs w:val="24"/>
        </w:rPr>
        <w:t>самостоятельной работы.</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3171">
        <w:rPr>
          <w:color w:val="000000"/>
          <w:sz w:val="24"/>
          <w:szCs w:val="24"/>
        </w:rPr>
        <w:t xml:space="preserve">, </w:t>
      </w:r>
      <w:r w:rsidR="00951F6B" w:rsidRPr="007E3171">
        <w:rPr>
          <w:sz w:val="24"/>
          <w:szCs w:val="24"/>
        </w:rPr>
        <w:t>ЭБС Юрайт</w:t>
      </w:r>
      <w:r w:rsidRPr="007E3171">
        <w:rPr>
          <w:color w:val="000000"/>
          <w:sz w:val="24"/>
          <w:szCs w:val="24"/>
        </w:rPr>
        <w:t xml:space="preserve"> ) и электронным образовательным ресурсам, указанным в рабочих программах;</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E3171">
        <w:rPr>
          <w:color w:val="000000"/>
          <w:sz w:val="24"/>
          <w:szCs w:val="24"/>
        </w:rPr>
        <w:t>заимодействие посредством сети «Интернет».</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сбор, хранение, систематизация и выдача учебной и научной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обработка текстовой, графической и эмпирической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подготовка, конструирование и презентация итогов исследовательской и аналитической деятельности;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компьютерное тестирование;</w:t>
      </w:r>
    </w:p>
    <w:p w:rsidR="00CF2B2F" w:rsidRPr="007E3171" w:rsidRDefault="00CF2B2F" w:rsidP="00705FB5">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демонстрация мультимедийных материалов.</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E3171" w:rsidRDefault="00CF2B2F" w:rsidP="00705FB5">
      <w:pPr>
        <w:widowControl/>
        <w:autoSpaceDE/>
        <w:adjustRightInd/>
        <w:jc w:val="both"/>
        <w:rPr>
          <w:color w:val="000000"/>
          <w:sz w:val="24"/>
          <w:szCs w:val="24"/>
        </w:rPr>
      </w:pPr>
    </w:p>
    <w:p w:rsidR="00115A4C" w:rsidRPr="00412C6D" w:rsidRDefault="00115A4C" w:rsidP="00115A4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15A4C" w:rsidRPr="00412C6D" w:rsidRDefault="00115A4C" w:rsidP="00115A4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A4C" w:rsidRPr="00412C6D" w:rsidRDefault="00115A4C" w:rsidP="00115A4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15A4C" w:rsidRPr="00412C6D" w:rsidRDefault="00115A4C" w:rsidP="00115A4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15A4C" w:rsidRPr="00412C6D" w:rsidRDefault="00115A4C" w:rsidP="00115A4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15A4C" w:rsidRPr="00412C6D" w:rsidRDefault="00115A4C" w:rsidP="00115A4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7B6F0E">
        <w:rPr>
          <w:sz w:val="24"/>
          <w:szCs w:val="24"/>
          <w:shd w:val="clear" w:color="auto" w:fill="FFFFFF"/>
        </w:rPr>
        <w:t>колонки, стенды информационные, экран, мультимедийный проектор, кафедра. Оборудование:</w:t>
      </w:r>
      <w:r w:rsidRPr="00412C6D">
        <w:rPr>
          <w:sz w:val="24"/>
          <w:szCs w:val="24"/>
          <w:shd w:val="clear" w:color="auto" w:fill="F9F9F9"/>
        </w:rPr>
        <w:t xml:space="preserve"> </w:t>
      </w:r>
      <w:r w:rsidRPr="007B6F0E">
        <w:rPr>
          <w:sz w:val="24"/>
          <w:szCs w:val="24"/>
          <w:shd w:val="clear" w:color="auto" w:fill="FFFFFF"/>
        </w:rPr>
        <w:t xml:space="preserve">операционная система </w:t>
      </w:r>
      <w:r w:rsidRPr="007B6F0E">
        <w:rPr>
          <w:sz w:val="24"/>
          <w:szCs w:val="24"/>
          <w:shd w:val="clear" w:color="auto" w:fill="FFFFFF"/>
          <w:lang w:val="en-US"/>
        </w:rPr>
        <w:t>Microsoft</w:t>
      </w:r>
      <w:r w:rsidRPr="007B6F0E">
        <w:rPr>
          <w:sz w:val="24"/>
          <w:szCs w:val="24"/>
          <w:shd w:val="clear" w:color="auto" w:fill="FFFFFF"/>
        </w:rPr>
        <w:t xml:space="preserve"> </w:t>
      </w:r>
      <w:r w:rsidRPr="007B6F0E">
        <w:rPr>
          <w:sz w:val="24"/>
          <w:szCs w:val="24"/>
          <w:shd w:val="clear" w:color="auto" w:fill="FFFFFF"/>
          <w:lang w:val="en-US"/>
        </w:rPr>
        <w:t>Windows</w:t>
      </w:r>
      <w:r w:rsidRPr="007B6F0E">
        <w:rPr>
          <w:sz w:val="24"/>
          <w:szCs w:val="24"/>
          <w:shd w:val="clear" w:color="auto" w:fill="FFFFFF"/>
        </w:rPr>
        <w:t xml:space="preserve"> </w:t>
      </w:r>
      <w:r w:rsidRPr="007B6F0E">
        <w:rPr>
          <w:sz w:val="24"/>
          <w:szCs w:val="24"/>
          <w:shd w:val="clear" w:color="auto" w:fill="FFFFFF"/>
          <w:lang w:val="en-US"/>
        </w:rPr>
        <w:t>XP</w:t>
      </w:r>
      <w:r w:rsidRPr="007B6F0E">
        <w:rPr>
          <w:sz w:val="24"/>
          <w:szCs w:val="24"/>
          <w:shd w:val="clear" w:color="auto" w:fill="FFFFFF"/>
        </w:rPr>
        <w:t xml:space="preserve">,  </w:t>
      </w:r>
      <w:r w:rsidRPr="007B6F0E">
        <w:rPr>
          <w:sz w:val="24"/>
          <w:szCs w:val="24"/>
          <w:shd w:val="clear" w:color="auto" w:fill="FFFFFF"/>
          <w:lang w:val="en-US"/>
        </w:rPr>
        <w:t>Microsoft</w:t>
      </w:r>
      <w:r w:rsidRPr="007B6F0E">
        <w:rPr>
          <w:sz w:val="24"/>
          <w:szCs w:val="24"/>
          <w:shd w:val="clear" w:color="auto" w:fill="FFFFFF"/>
        </w:rPr>
        <w:t xml:space="preserve"> </w:t>
      </w:r>
      <w:r w:rsidRPr="007B6F0E">
        <w:rPr>
          <w:sz w:val="24"/>
          <w:szCs w:val="24"/>
          <w:shd w:val="clear" w:color="auto" w:fill="FFFFFF"/>
          <w:lang w:val="en-US"/>
        </w:rPr>
        <w:t>Office</w:t>
      </w:r>
      <w:r w:rsidRPr="007B6F0E">
        <w:rPr>
          <w:sz w:val="24"/>
          <w:szCs w:val="24"/>
          <w:shd w:val="clear" w:color="auto" w:fill="FFFFFF"/>
        </w:rPr>
        <w:t xml:space="preserve"> </w:t>
      </w:r>
      <w:r w:rsidRPr="007B6F0E">
        <w:rPr>
          <w:sz w:val="24"/>
          <w:szCs w:val="24"/>
          <w:shd w:val="clear" w:color="auto" w:fill="FFFFFF"/>
          <w:lang w:val="en-US"/>
        </w:rPr>
        <w:t>Professional</w:t>
      </w:r>
      <w:r w:rsidRPr="007B6F0E">
        <w:rPr>
          <w:sz w:val="24"/>
          <w:szCs w:val="24"/>
          <w:shd w:val="clear" w:color="auto" w:fill="FFFFFF"/>
        </w:rPr>
        <w:t xml:space="preserve"> </w:t>
      </w:r>
      <w:r w:rsidRPr="007B6F0E">
        <w:rPr>
          <w:sz w:val="24"/>
          <w:szCs w:val="24"/>
          <w:shd w:val="clear" w:color="auto" w:fill="FFFFFF"/>
          <w:lang w:val="en-US"/>
        </w:rPr>
        <w:t>Plus</w:t>
      </w:r>
      <w:r w:rsidRPr="007B6F0E">
        <w:rPr>
          <w:sz w:val="24"/>
          <w:szCs w:val="24"/>
          <w:shd w:val="clear" w:color="auto" w:fill="FFFFFF"/>
        </w:rPr>
        <w:t xml:space="preserve"> 2007,  </w:t>
      </w:r>
      <w:r w:rsidRPr="007B6F0E">
        <w:rPr>
          <w:sz w:val="24"/>
          <w:szCs w:val="24"/>
          <w:shd w:val="clear" w:color="auto" w:fill="FFFFFF"/>
          <w:lang w:val="en-US"/>
        </w:rPr>
        <w:t>LibreOffice</w:t>
      </w:r>
      <w:r w:rsidRPr="007B6F0E">
        <w:rPr>
          <w:sz w:val="24"/>
          <w:szCs w:val="24"/>
          <w:shd w:val="clear" w:color="auto" w:fill="FFFFFF"/>
        </w:rPr>
        <w:t xml:space="preserve">, </w:t>
      </w:r>
      <w:r w:rsidRPr="007B6F0E">
        <w:rPr>
          <w:sz w:val="24"/>
          <w:szCs w:val="24"/>
          <w:shd w:val="clear" w:color="auto" w:fill="FFFFFF"/>
          <w:lang w:val="en-US"/>
        </w:rPr>
        <w:t>Kaspersky</w:t>
      </w:r>
      <w:r w:rsidRPr="007B6F0E">
        <w:rPr>
          <w:sz w:val="24"/>
          <w:szCs w:val="24"/>
          <w:shd w:val="clear" w:color="auto" w:fill="FFFFFF"/>
        </w:rPr>
        <w:t xml:space="preserve"> </w:t>
      </w:r>
      <w:r w:rsidRPr="007B6F0E">
        <w:rPr>
          <w:sz w:val="24"/>
          <w:szCs w:val="24"/>
          <w:shd w:val="clear" w:color="auto" w:fill="FFFFFF"/>
          <w:lang w:val="en-US"/>
        </w:rPr>
        <w:t>Endpoint</w:t>
      </w:r>
      <w:r w:rsidRPr="007B6F0E">
        <w:rPr>
          <w:sz w:val="24"/>
          <w:szCs w:val="24"/>
          <w:shd w:val="clear" w:color="auto" w:fill="FFFFFF"/>
        </w:rPr>
        <w:t xml:space="preserve"> </w:t>
      </w:r>
      <w:r w:rsidRPr="007B6F0E">
        <w:rPr>
          <w:sz w:val="24"/>
          <w:szCs w:val="24"/>
          <w:shd w:val="clear" w:color="auto" w:fill="FFFFFF"/>
          <w:lang w:val="en-US"/>
        </w:rPr>
        <w:t>Security</w:t>
      </w:r>
      <w:r w:rsidRPr="007B6F0E">
        <w:rPr>
          <w:sz w:val="24"/>
          <w:szCs w:val="24"/>
          <w:shd w:val="clear" w:color="auto" w:fill="FFFFFF"/>
        </w:rPr>
        <w:t xml:space="preserve"> для бизнеса – Стандартный, Система контент</w:t>
      </w:r>
      <w:r w:rsidRPr="00412C6D">
        <w:rPr>
          <w:sz w:val="24"/>
          <w:szCs w:val="24"/>
          <w:shd w:val="clear" w:color="auto" w:fill="F9F9F9"/>
        </w:rPr>
        <w:t xml:space="preserve"> </w:t>
      </w:r>
      <w:r w:rsidRPr="007B6F0E">
        <w:rPr>
          <w:sz w:val="24"/>
          <w:szCs w:val="24"/>
          <w:shd w:val="clear" w:color="auto" w:fill="FFFFFF"/>
        </w:rPr>
        <w:t xml:space="preserve">фильтрации </w:t>
      </w:r>
      <w:r w:rsidRPr="007B6F0E">
        <w:rPr>
          <w:sz w:val="24"/>
          <w:szCs w:val="24"/>
          <w:shd w:val="clear" w:color="auto" w:fill="FFFFFF"/>
          <w:lang w:val="en-US"/>
        </w:rPr>
        <w:t>SkyDNS</w:t>
      </w:r>
      <w:r w:rsidRPr="007B6F0E">
        <w:rPr>
          <w:sz w:val="24"/>
          <w:szCs w:val="24"/>
          <w:shd w:val="clear" w:color="auto" w:fill="FFFFFF"/>
        </w:rPr>
        <w:t xml:space="preserve">, справочно-правовая система «Консультант плюс», «Гарант», </w:t>
      </w:r>
      <w:r w:rsidRPr="00A71692">
        <w:rPr>
          <w:sz w:val="24"/>
          <w:szCs w:val="24"/>
          <w:shd w:val="clear" w:color="auto" w:fill="FFFFFF"/>
        </w:rPr>
        <w:t xml:space="preserve">Интернет шлюз </w:t>
      </w:r>
      <w:r w:rsidRPr="00A71692">
        <w:rPr>
          <w:sz w:val="24"/>
          <w:szCs w:val="24"/>
          <w:shd w:val="clear" w:color="auto" w:fill="FFFFFF"/>
          <w:lang w:val="en-US"/>
        </w:rPr>
        <w:t>Traffic</w:t>
      </w:r>
      <w:r w:rsidRPr="00A71692">
        <w:rPr>
          <w:sz w:val="24"/>
          <w:szCs w:val="24"/>
          <w:shd w:val="clear" w:color="auto" w:fill="FFFFFF"/>
        </w:rPr>
        <w:t xml:space="preserve"> </w:t>
      </w:r>
      <w:r w:rsidRPr="00A71692">
        <w:rPr>
          <w:sz w:val="24"/>
          <w:szCs w:val="24"/>
          <w:shd w:val="clear" w:color="auto" w:fill="FFFFFF"/>
          <w:lang w:val="en-US"/>
        </w:rPr>
        <w:t>Inspector</w:t>
      </w:r>
      <w:r w:rsidRPr="00A71692">
        <w:rPr>
          <w:sz w:val="24"/>
          <w:szCs w:val="24"/>
          <w:shd w:val="clear" w:color="auto" w:fill="FFFFFF"/>
        </w:rPr>
        <w:t xml:space="preserve">, Электронно библиотечная система </w:t>
      </w:r>
      <w:r w:rsidRPr="00A71692">
        <w:rPr>
          <w:sz w:val="24"/>
          <w:szCs w:val="24"/>
          <w:shd w:val="clear" w:color="auto" w:fill="FFFFFF"/>
          <w:lang w:val="en-US"/>
        </w:rPr>
        <w:t>IPRbooks</w:t>
      </w:r>
      <w:r w:rsidRPr="00A71692">
        <w:rPr>
          <w:sz w:val="24"/>
          <w:szCs w:val="24"/>
          <w:shd w:val="clear" w:color="auto" w:fill="FFFFFF"/>
        </w:rPr>
        <w:t xml:space="preserve">, </w:t>
      </w:r>
      <w:r w:rsidRPr="00412C6D">
        <w:rPr>
          <w:sz w:val="24"/>
          <w:szCs w:val="24"/>
        </w:rPr>
        <w:t xml:space="preserve">Электронно библиотечная система «ЭБС ЮРАЙТ» </w:t>
      </w:r>
      <w:hyperlink w:history="1">
        <w:r w:rsidR="00AB529A">
          <w:rPr>
            <w:rStyle w:val="a7"/>
            <w:sz w:val="24"/>
            <w:szCs w:val="24"/>
          </w:rPr>
          <w:t>www.biblio-online.ru</w:t>
        </w:r>
      </w:hyperlink>
      <w:r w:rsidRPr="00412C6D">
        <w:rPr>
          <w:sz w:val="24"/>
          <w:szCs w:val="24"/>
        </w:rPr>
        <w:t xml:space="preserve">. </w:t>
      </w:r>
      <w:r w:rsidRPr="00A71692">
        <w:rPr>
          <w:sz w:val="24"/>
          <w:szCs w:val="24"/>
          <w:shd w:val="clear" w:color="auto" w:fill="FFFFFF"/>
        </w:rPr>
        <w:t>, 1С:Предпр.8.Комплект для</w:t>
      </w:r>
      <w:r w:rsidRPr="00412C6D">
        <w:rPr>
          <w:sz w:val="24"/>
          <w:szCs w:val="24"/>
          <w:shd w:val="clear" w:color="auto" w:fill="F9F9F9"/>
        </w:rPr>
        <w:t xml:space="preserve"> </w:t>
      </w:r>
      <w:r w:rsidRPr="007B6F0E">
        <w:rPr>
          <w:sz w:val="24"/>
          <w:szCs w:val="24"/>
          <w:shd w:val="clear" w:color="auto" w:fill="FFFFFF"/>
        </w:rPr>
        <w:t xml:space="preserve">обучения в высших и средних учебных заведениях, </w:t>
      </w:r>
      <w:r w:rsidRPr="007B6F0E">
        <w:rPr>
          <w:sz w:val="24"/>
          <w:szCs w:val="24"/>
          <w:shd w:val="clear" w:color="auto" w:fill="FFFFFF"/>
          <w:lang w:val="en-US"/>
        </w:rPr>
        <w:t>NetBeans</w:t>
      </w:r>
      <w:r w:rsidRPr="007B6F0E">
        <w:rPr>
          <w:sz w:val="24"/>
          <w:szCs w:val="24"/>
          <w:shd w:val="clear" w:color="auto" w:fill="FFFFFF"/>
        </w:rPr>
        <w:t xml:space="preserve"> , </w:t>
      </w:r>
      <w:r w:rsidRPr="007B6F0E">
        <w:rPr>
          <w:sz w:val="24"/>
          <w:szCs w:val="24"/>
          <w:shd w:val="clear" w:color="auto" w:fill="FFFFFF"/>
          <w:lang w:val="en-US"/>
        </w:rPr>
        <w:t>unaWFE</w:t>
      </w:r>
      <w:r w:rsidRPr="007B6F0E">
        <w:rPr>
          <w:sz w:val="24"/>
          <w:szCs w:val="24"/>
          <w:shd w:val="clear" w:color="auto" w:fill="FFFFFF"/>
        </w:rPr>
        <w:t xml:space="preserve">, </w:t>
      </w:r>
      <w:r w:rsidRPr="007B6F0E">
        <w:rPr>
          <w:sz w:val="24"/>
          <w:szCs w:val="24"/>
          <w:shd w:val="clear" w:color="auto" w:fill="FFFFFF"/>
          <w:lang w:val="en-US"/>
        </w:rPr>
        <w:t>Moodle</w:t>
      </w:r>
      <w:r w:rsidRPr="007B6F0E">
        <w:rPr>
          <w:sz w:val="24"/>
          <w:szCs w:val="24"/>
          <w:shd w:val="clear" w:color="auto" w:fill="FFFFFF"/>
        </w:rPr>
        <w:t xml:space="preserve">,  </w:t>
      </w:r>
      <w:r w:rsidRPr="007B6F0E">
        <w:rPr>
          <w:sz w:val="24"/>
          <w:szCs w:val="24"/>
          <w:shd w:val="clear" w:color="auto" w:fill="FFFFFF"/>
          <w:lang w:val="en-US"/>
        </w:rPr>
        <w:t>PSPP</w:t>
      </w:r>
      <w:r w:rsidRPr="007B6F0E">
        <w:rPr>
          <w:sz w:val="24"/>
          <w:szCs w:val="24"/>
          <w:shd w:val="clear" w:color="auto" w:fill="FFFFFF"/>
        </w:rPr>
        <w:t xml:space="preserve">, </w:t>
      </w:r>
      <w:r w:rsidRPr="007B6F0E">
        <w:rPr>
          <w:sz w:val="24"/>
          <w:szCs w:val="24"/>
          <w:shd w:val="clear" w:color="auto" w:fill="FFFFFF"/>
          <w:lang w:val="en-US"/>
        </w:rPr>
        <w:t>GIMP</w:t>
      </w:r>
      <w:r w:rsidRPr="007B6F0E">
        <w:rPr>
          <w:sz w:val="24"/>
          <w:szCs w:val="24"/>
          <w:shd w:val="clear" w:color="auto" w:fill="FFFFFF"/>
        </w:rPr>
        <w:t xml:space="preserve">, </w:t>
      </w:r>
      <w:r w:rsidRPr="007B6F0E">
        <w:rPr>
          <w:sz w:val="24"/>
          <w:szCs w:val="24"/>
          <w:shd w:val="clear" w:color="auto" w:fill="FFFFFF"/>
          <w:lang w:val="en-US"/>
        </w:rPr>
        <w:t>Inkscape</w:t>
      </w:r>
      <w:r w:rsidRPr="007B6F0E">
        <w:rPr>
          <w:sz w:val="24"/>
          <w:szCs w:val="24"/>
          <w:shd w:val="clear" w:color="auto" w:fill="FFFFFF"/>
        </w:rPr>
        <w:t xml:space="preserve">, </w:t>
      </w:r>
      <w:r w:rsidRPr="007B6F0E">
        <w:rPr>
          <w:sz w:val="24"/>
          <w:szCs w:val="24"/>
          <w:shd w:val="clear" w:color="auto" w:fill="FFFFFF"/>
          <w:lang w:val="en-US"/>
        </w:rPr>
        <w:t>Scribus</w:t>
      </w:r>
      <w:r w:rsidRPr="007B6F0E">
        <w:rPr>
          <w:sz w:val="24"/>
          <w:szCs w:val="24"/>
          <w:shd w:val="clear" w:color="auto" w:fill="FFFFFF"/>
        </w:rPr>
        <w:t xml:space="preserve">, </w:t>
      </w:r>
      <w:r w:rsidRPr="007B6F0E">
        <w:rPr>
          <w:sz w:val="24"/>
          <w:szCs w:val="24"/>
          <w:shd w:val="clear" w:color="auto" w:fill="FFFFFF"/>
          <w:lang w:val="en-US"/>
        </w:rPr>
        <w:t>Audacity</w:t>
      </w:r>
      <w:r w:rsidRPr="007B6F0E">
        <w:rPr>
          <w:sz w:val="24"/>
          <w:szCs w:val="24"/>
          <w:shd w:val="clear" w:color="auto" w:fill="FFFFFF"/>
        </w:rPr>
        <w:t xml:space="preserve">, </w:t>
      </w:r>
      <w:r w:rsidRPr="007B6F0E">
        <w:rPr>
          <w:sz w:val="24"/>
          <w:szCs w:val="24"/>
          <w:shd w:val="clear" w:color="auto" w:fill="FFFFFF"/>
          <w:lang w:val="en-US"/>
        </w:rPr>
        <w:t>Avidemux</w:t>
      </w:r>
      <w:r w:rsidRPr="007B6F0E">
        <w:rPr>
          <w:sz w:val="24"/>
          <w:szCs w:val="24"/>
          <w:shd w:val="clear" w:color="auto" w:fill="FFFFFF"/>
        </w:rPr>
        <w:t xml:space="preserve">, </w:t>
      </w:r>
      <w:r w:rsidRPr="007B6F0E">
        <w:rPr>
          <w:sz w:val="24"/>
          <w:szCs w:val="24"/>
          <w:shd w:val="clear" w:color="auto" w:fill="FFFFFF"/>
          <w:lang w:val="en-US"/>
        </w:rPr>
        <w:t>Deductor</w:t>
      </w:r>
      <w:r w:rsidRPr="007B6F0E">
        <w:rPr>
          <w:sz w:val="24"/>
          <w:szCs w:val="24"/>
          <w:shd w:val="clear" w:color="auto" w:fill="FFFFFF"/>
        </w:rPr>
        <w:t xml:space="preserve"> </w:t>
      </w:r>
      <w:r w:rsidRPr="007B6F0E">
        <w:rPr>
          <w:sz w:val="24"/>
          <w:szCs w:val="24"/>
          <w:shd w:val="clear" w:color="auto" w:fill="FFFFFF"/>
          <w:lang w:val="en-US"/>
        </w:rPr>
        <w:t>Studio</w:t>
      </w:r>
      <w:r w:rsidRPr="007B6F0E">
        <w:rPr>
          <w:sz w:val="24"/>
          <w:szCs w:val="24"/>
          <w:shd w:val="clear" w:color="auto" w:fill="FFFFFF"/>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71692">
        <w:rPr>
          <w:sz w:val="24"/>
          <w:szCs w:val="24"/>
          <w:shd w:val="clear" w:color="auto" w:fill="FFFFFF"/>
        </w:rPr>
        <w:t xml:space="preserve">стенды информационные. Операционная система </w:t>
      </w:r>
      <w:r w:rsidRPr="00A71692">
        <w:rPr>
          <w:sz w:val="24"/>
          <w:szCs w:val="24"/>
          <w:shd w:val="clear" w:color="auto" w:fill="FFFFFF"/>
          <w:lang w:val="en-US"/>
        </w:rPr>
        <w:t>Microsoft</w:t>
      </w:r>
      <w:r w:rsidRPr="00A71692">
        <w:rPr>
          <w:sz w:val="24"/>
          <w:szCs w:val="24"/>
          <w:shd w:val="clear" w:color="auto" w:fill="FFFFFF"/>
        </w:rPr>
        <w:t xml:space="preserve"> </w:t>
      </w:r>
      <w:r w:rsidRPr="00A71692">
        <w:rPr>
          <w:sz w:val="24"/>
          <w:szCs w:val="24"/>
          <w:shd w:val="clear" w:color="auto" w:fill="FFFFFF"/>
          <w:lang w:val="en-US"/>
        </w:rPr>
        <w:t>Windows</w:t>
      </w:r>
      <w:r w:rsidRPr="00A71692">
        <w:rPr>
          <w:sz w:val="24"/>
          <w:szCs w:val="24"/>
          <w:shd w:val="clear" w:color="auto" w:fill="FFFFFF"/>
        </w:rPr>
        <w:t xml:space="preserve"> 10,  </w:t>
      </w:r>
      <w:r w:rsidRPr="00A71692">
        <w:rPr>
          <w:sz w:val="24"/>
          <w:szCs w:val="24"/>
          <w:shd w:val="clear" w:color="auto" w:fill="FFFFFF"/>
          <w:lang w:val="en-US"/>
        </w:rPr>
        <w:t>Microsoft</w:t>
      </w:r>
      <w:r w:rsidRPr="00A71692">
        <w:rPr>
          <w:sz w:val="24"/>
          <w:szCs w:val="24"/>
          <w:shd w:val="clear" w:color="auto" w:fill="FFFFFF"/>
        </w:rPr>
        <w:t xml:space="preserve"> </w:t>
      </w:r>
      <w:r w:rsidRPr="00A71692">
        <w:rPr>
          <w:sz w:val="24"/>
          <w:szCs w:val="24"/>
          <w:shd w:val="clear" w:color="auto" w:fill="FFFFFF"/>
          <w:lang w:val="en-US"/>
        </w:rPr>
        <w:t>Office</w:t>
      </w:r>
      <w:r w:rsidRPr="00A71692">
        <w:rPr>
          <w:sz w:val="24"/>
          <w:szCs w:val="24"/>
          <w:shd w:val="clear" w:color="auto" w:fill="FFFFFF"/>
        </w:rPr>
        <w:t xml:space="preserve"> </w:t>
      </w:r>
      <w:r w:rsidRPr="00A71692">
        <w:rPr>
          <w:sz w:val="24"/>
          <w:szCs w:val="24"/>
          <w:shd w:val="clear" w:color="auto" w:fill="FFFFFF"/>
          <w:lang w:val="en-US"/>
        </w:rPr>
        <w:t>Professional</w:t>
      </w:r>
      <w:r w:rsidRPr="00A71692">
        <w:rPr>
          <w:sz w:val="24"/>
          <w:szCs w:val="24"/>
          <w:shd w:val="clear" w:color="auto" w:fill="FFFFFF"/>
        </w:rPr>
        <w:t xml:space="preserve"> </w:t>
      </w:r>
      <w:r w:rsidRPr="00A71692">
        <w:rPr>
          <w:sz w:val="24"/>
          <w:szCs w:val="24"/>
          <w:shd w:val="clear" w:color="auto" w:fill="FFFFFF"/>
          <w:lang w:val="en-US"/>
        </w:rPr>
        <w:t>Plus</w:t>
      </w:r>
      <w:r w:rsidRPr="00A71692">
        <w:rPr>
          <w:sz w:val="24"/>
          <w:szCs w:val="24"/>
          <w:shd w:val="clear" w:color="auto" w:fill="FFFFFF"/>
        </w:rPr>
        <w:t xml:space="preserve"> 2007,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Writer</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Calc</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Impress</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Draw</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Math</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Base</w:t>
      </w:r>
      <w:r w:rsidRPr="00A71692">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w:t>
      </w:r>
      <w:r w:rsidRPr="00412C6D">
        <w:rPr>
          <w:sz w:val="24"/>
          <w:szCs w:val="24"/>
          <w:shd w:val="clear" w:color="auto" w:fill="F9F9F9"/>
        </w:rPr>
        <w:t xml:space="preserve">  </w:t>
      </w:r>
      <w:r w:rsidRPr="00A71692">
        <w:rPr>
          <w:sz w:val="24"/>
          <w:szCs w:val="24"/>
          <w:shd w:val="clear" w:color="auto" w:fill="FFFFFF"/>
        </w:rPr>
        <w:t xml:space="preserve">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B529A">
          <w:rPr>
            <w:rStyle w:val="a7"/>
            <w:sz w:val="24"/>
            <w:szCs w:val="24"/>
            <w:shd w:val="clear" w:color="auto" w:fill="FFFFFF"/>
          </w:rPr>
          <w:t>www.biblio-online.ru</w:t>
        </w:r>
      </w:hyperlink>
    </w:p>
    <w:p w:rsidR="00115A4C" w:rsidRPr="00412C6D" w:rsidRDefault="00115A4C" w:rsidP="00115A4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15A4C" w:rsidRPr="00412C6D" w:rsidRDefault="00115A4C" w:rsidP="00115A4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529A">
          <w:rPr>
            <w:rStyle w:val="a7"/>
            <w:sz w:val="24"/>
            <w:szCs w:val="24"/>
          </w:rPr>
          <w:t>www.biblio-online.ru</w:t>
        </w:r>
      </w:hyperlink>
      <w:r w:rsidRPr="00412C6D">
        <w:rPr>
          <w:sz w:val="24"/>
          <w:szCs w:val="24"/>
        </w:rPr>
        <w:t xml:space="preserve"> </w:t>
      </w:r>
    </w:p>
    <w:p w:rsidR="00115A4C" w:rsidRPr="00412C6D" w:rsidRDefault="00115A4C" w:rsidP="00115A4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E3171" w:rsidRDefault="00FA5C55" w:rsidP="00115A4C">
      <w:pPr>
        <w:ind w:firstLine="709"/>
        <w:jc w:val="both"/>
        <w:rPr>
          <w:sz w:val="24"/>
          <w:szCs w:val="24"/>
        </w:rPr>
      </w:pPr>
    </w:p>
    <w:sectPr w:rsidR="00FA5C55" w:rsidRPr="007E317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3C2" w:rsidRDefault="00B633C2" w:rsidP="00160BC1">
      <w:r>
        <w:separator/>
      </w:r>
    </w:p>
  </w:endnote>
  <w:endnote w:type="continuationSeparator" w:id="0">
    <w:p w:rsidR="00B633C2" w:rsidRDefault="00B633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3C2" w:rsidRDefault="00B633C2" w:rsidP="00160BC1">
      <w:r>
        <w:separator/>
      </w:r>
    </w:p>
  </w:footnote>
  <w:footnote w:type="continuationSeparator" w:id="0">
    <w:p w:rsidR="00B633C2" w:rsidRDefault="00B633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45DEDEDA"/>
    <w:lvl w:ilvl="0" w:tplc="D27EAF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06535"/>
    <w:multiLevelType w:val="hybridMultilevel"/>
    <w:tmpl w:val="CF8005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7447D02"/>
    <w:multiLevelType w:val="hybridMultilevel"/>
    <w:tmpl w:val="2DA68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C17CA6"/>
    <w:multiLevelType w:val="hybridMultilevel"/>
    <w:tmpl w:val="8A20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1"/>
  </w:num>
  <w:num w:numId="6">
    <w:abstractNumId w:val="9"/>
  </w:num>
  <w:num w:numId="7">
    <w:abstractNumId w:val="0"/>
  </w:num>
  <w:num w:numId="8">
    <w:abstractNumId w:val="14"/>
  </w:num>
  <w:num w:numId="9">
    <w:abstractNumId w:val="6"/>
  </w:num>
  <w:num w:numId="10">
    <w:abstractNumId w:val="13"/>
  </w:num>
  <w:num w:numId="11">
    <w:abstractNumId w:val="8"/>
  </w:num>
  <w:num w:numId="12">
    <w:abstractNumId w:val="16"/>
  </w:num>
  <w:num w:numId="13">
    <w:abstractNumId w:val="4"/>
  </w:num>
  <w:num w:numId="14">
    <w:abstractNumId w:val="11"/>
  </w:num>
  <w:num w:numId="15">
    <w:abstractNumId w:val="12"/>
  </w:num>
  <w:num w:numId="16">
    <w:abstractNumId w:val="15"/>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C9D"/>
    <w:rsid w:val="00027D2C"/>
    <w:rsid w:val="00027E5B"/>
    <w:rsid w:val="00036496"/>
    <w:rsid w:val="00037461"/>
    <w:rsid w:val="00051AEE"/>
    <w:rsid w:val="00060A01"/>
    <w:rsid w:val="00064AA9"/>
    <w:rsid w:val="00066B8C"/>
    <w:rsid w:val="000812E6"/>
    <w:rsid w:val="000835F5"/>
    <w:rsid w:val="00086AA8"/>
    <w:rsid w:val="000875BF"/>
    <w:rsid w:val="000911D1"/>
    <w:rsid w:val="00091723"/>
    <w:rsid w:val="000A4FAC"/>
    <w:rsid w:val="000B1331"/>
    <w:rsid w:val="000B40A9"/>
    <w:rsid w:val="000B7795"/>
    <w:rsid w:val="000C4546"/>
    <w:rsid w:val="000C4D80"/>
    <w:rsid w:val="000D07C6"/>
    <w:rsid w:val="000D4429"/>
    <w:rsid w:val="000D6DE5"/>
    <w:rsid w:val="000E37E9"/>
    <w:rsid w:val="000F2485"/>
    <w:rsid w:val="00102E02"/>
    <w:rsid w:val="00104A75"/>
    <w:rsid w:val="00114770"/>
    <w:rsid w:val="001154C3"/>
    <w:rsid w:val="00115A4C"/>
    <w:rsid w:val="001165D0"/>
    <w:rsid w:val="001166B7"/>
    <w:rsid w:val="001167A8"/>
    <w:rsid w:val="00127108"/>
    <w:rsid w:val="00127DEA"/>
    <w:rsid w:val="00131CDA"/>
    <w:rsid w:val="00132F57"/>
    <w:rsid w:val="00136CF9"/>
    <w:rsid w:val="001378B1"/>
    <w:rsid w:val="0015639D"/>
    <w:rsid w:val="00160BC1"/>
    <w:rsid w:val="00161C70"/>
    <w:rsid w:val="001716A9"/>
    <w:rsid w:val="00181AAB"/>
    <w:rsid w:val="00184F65"/>
    <w:rsid w:val="001871AA"/>
    <w:rsid w:val="0019433E"/>
    <w:rsid w:val="00194407"/>
    <w:rsid w:val="001A6533"/>
    <w:rsid w:val="001C4FED"/>
    <w:rsid w:val="001C6305"/>
    <w:rsid w:val="001C64E4"/>
    <w:rsid w:val="001C7DCC"/>
    <w:rsid w:val="001D0FEF"/>
    <w:rsid w:val="001D229C"/>
    <w:rsid w:val="001D7E91"/>
    <w:rsid w:val="001F11DE"/>
    <w:rsid w:val="001F3561"/>
    <w:rsid w:val="00207E2E"/>
    <w:rsid w:val="00207FB7"/>
    <w:rsid w:val="00211C1B"/>
    <w:rsid w:val="00216012"/>
    <w:rsid w:val="00240A81"/>
    <w:rsid w:val="00245199"/>
    <w:rsid w:val="00256ED7"/>
    <w:rsid w:val="002657BC"/>
    <w:rsid w:val="002755A2"/>
    <w:rsid w:val="00276128"/>
    <w:rsid w:val="0027733F"/>
    <w:rsid w:val="00287569"/>
    <w:rsid w:val="00291D05"/>
    <w:rsid w:val="002933E5"/>
    <w:rsid w:val="00294F91"/>
    <w:rsid w:val="002A0D1B"/>
    <w:rsid w:val="002B3D83"/>
    <w:rsid w:val="002B430E"/>
    <w:rsid w:val="002B5AB9"/>
    <w:rsid w:val="002B6C87"/>
    <w:rsid w:val="002B734E"/>
    <w:rsid w:val="002C2EAE"/>
    <w:rsid w:val="002C3F08"/>
    <w:rsid w:val="002C7582"/>
    <w:rsid w:val="002D6AC0"/>
    <w:rsid w:val="002E082D"/>
    <w:rsid w:val="002E4CB7"/>
    <w:rsid w:val="0031286B"/>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7B5"/>
    <w:rsid w:val="003A6FB0"/>
    <w:rsid w:val="003A71E4"/>
    <w:rsid w:val="003B75C7"/>
    <w:rsid w:val="003B7F71"/>
    <w:rsid w:val="003D47C6"/>
    <w:rsid w:val="003D72FB"/>
    <w:rsid w:val="003E17A7"/>
    <w:rsid w:val="003E59A0"/>
    <w:rsid w:val="00400491"/>
    <w:rsid w:val="0040356D"/>
    <w:rsid w:val="00407242"/>
    <w:rsid w:val="00407404"/>
    <w:rsid w:val="004110F5"/>
    <w:rsid w:val="00435249"/>
    <w:rsid w:val="00462CEA"/>
    <w:rsid w:val="0046365B"/>
    <w:rsid w:val="0047224A"/>
    <w:rsid w:val="0047572F"/>
    <w:rsid w:val="0047633A"/>
    <w:rsid w:val="0048300E"/>
    <w:rsid w:val="0048776F"/>
    <w:rsid w:val="0049217A"/>
    <w:rsid w:val="004960CB"/>
    <w:rsid w:val="0049656E"/>
    <w:rsid w:val="004A2C0D"/>
    <w:rsid w:val="004A2E62"/>
    <w:rsid w:val="004A68C9"/>
    <w:rsid w:val="004B13BA"/>
    <w:rsid w:val="004B779F"/>
    <w:rsid w:val="004C5815"/>
    <w:rsid w:val="004C6DB3"/>
    <w:rsid w:val="004E0C3F"/>
    <w:rsid w:val="004E3D82"/>
    <w:rsid w:val="004E4CD6"/>
    <w:rsid w:val="004E4DB2"/>
    <w:rsid w:val="004E62F1"/>
    <w:rsid w:val="004E753A"/>
    <w:rsid w:val="004F3C72"/>
    <w:rsid w:val="004F7B0A"/>
    <w:rsid w:val="00513564"/>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87B"/>
    <w:rsid w:val="005D766E"/>
    <w:rsid w:val="005F1F5D"/>
    <w:rsid w:val="005F2349"/>
    <w:rsid w:val="006000AE"/>
    <w:rsid w:val="006044B4"/>
    <w:rsid w:val="00606F27"/>
    <w:rsid w:val="00607E17"/>
    <w:rsid w:val="006118F6"/>
    <w:rsid w:val="00624E28"/>
    <w:rsid w:val="00641D51"/>
    <w:rsid w:val="00642A2F"/>
    <w:rsid w:val="006439F4"/>
    <w:rsid w:val="00643E55"/>
    <w:rsid w:val="0065477D"/>
    <w:rsid w:val="0065606F"/>
    <w:rsid w:val="00656AC4"/>
    <w:rsid w:val="006724BA"/>
    <w:rsid w:val="00676914"/>
    <w:rsid w:val="00687A0C"/>
    <w:rsid w:val="00687B3A"/>
    <w:rsid w:val="00692DD7"/>
    <w:rsid w:val="006951F4"/>
    <w:rsid w:val="006B0CA3"/>
    <w:rsid w:val="006D0904"/>
    <w:rsid w:val="006D108C"/>
    <w:rsid w:val="006D15B6"/>
    <w:rsid w:val="006D6805"/>
    <w:rsid w:val="006E5C19"/>
    <w:rsid w:val="006F0098"/>
    <w:rsid w:val="00702534"/>
    <w:rsid w:val="00705814"/>
    <w:rsid w:val="00705FB5"/>
    <w:rsid w:val="007066B1"/>
    <w:rsid w:val="00713D44"/>
    <w:rsid w:val="007327FE"/>
    <w:rsid w:val="0074502A"/>
    <w:rsid w:val="007512C7"/>
    <w:rsid w:val="00752530"/>
    <w:rsid w:val="00752936"/>
    <w:rsid w:val="0076147D"/>
    <w:rsid w:val="0076201E"/>
    <w:rsid w:val="00764497"/>
    <w:rsid w:val="007751FE"/>
    <w:rsid w:val="00777B09"/>
    <w:rsid w:val="00780FD6"/>
    <w:rsid w:val="00781ADF"/>
    <w:rsid w:val="00783D3E"/>
    <w:rsid w:val="00785842"/>
    <w:rsid w:val="007865CB"/>
    <w:rsid w:val="00791DC2"/>
    <w:rsid w:val="00793E1B"/>
    <w:rsid w:val="00793F01"/>
    <w:rsid w:val="007A113F"/>
    <w:rsid w:val="007A11E5"/>
    <w:rsid w:val="007A5EE5"/>
    <w:rsid w:val="007A7E7B"/>
    <w:rsid w:val="007B1B01"/>
    <w:rsid w:val="007B2F12"/>
    <w:rsid w:val="007B6F0E"/>
    <w:rsid w:val="007C277B"/>
    <w:rsid w:val="007C6E53"/>
    <w:rsid w:val="007D5CC1"/>
    <w:rsid w:val="007E10C6"/>
    <w:rsid w:val="007E2B33"/>
    <w:rsid w:val="007E3171"/>
    <w:rsid w:val="007F098D"/>
    <w:rsid w:val="007F4B97"/>
    <w:rsid w:val="007F623B"/>
    <w:rsid w:val="007F6ED2"/>
    <w:rsid w:val="007F7A4D"/>
    <w:rsid w:val="00801B83"/>
    <w:rsid w:val="00820D1B"/>
    <w:rsid w:val="00823333"/>
    <w:rsid w:val="00823E5A"/>
    <w:rsid w:val="00827A34"/>
    <w:rsid w:val="00841359"/>
    <w:rsid w:val="008423FF"/>
    <w:rsid w:val="00847A53"/>
    <w:rsid w:val="00857FC8"/>
    <w:rsid w:val="00864352"/>
    <w:rsid w:val="0086651C"/>
    <w:rsid w:val="0088272E"/>
    <w:rsid w:val="008902C5"/>
    <w:rsid w:val="008965D8"/>
    <w:rsid w:val="008A02D9"/>
    <w:rsid w:val="008B3964"/>
    <w:rsid w:val="008B6331"/>
    <w:rsid w:val="008C1411"/>
    <w:rsid w:val="008E5E59"/>
    <w:rsid w:val="008F4078"/>
    <w:rsid w:val="00902E0D"/>
    <w:rsid w:val="00920199"/>
    <w:rsid w:val="00921868"/>
    <w:rsid w:val="00936281"/>
    <w:rsid w:val="00940D44"/>
    <w:rsid w:val="0094149E"/>
    <w:rsid w:val="00941875"/>
    <w:rsid w:val="00951F6B"/>
    <w:rsid w:val="009528CA"/>
    <w:rsid w:val="00954E45"/>
    <w:rsid w:val="00965998"/>
    <w:rsid w:val="009950ED"/>
    <w:rsid w:val="009E35D2"/>
    <w:rsid w:val="009E7B5C"/>
    <w:rsid w:val="009F4070"/>
    <w:rsid w:val="00A016A8"/>
    <w:rsid w:val="00A2386F"/>
    <w:rsid w:val="00A2664B"/>
    <w:rsid w:val="00A275E4"/>
    <w:rsid w:val="00A32A5F"/>
    <w:rsid w:val="00A44F9E"/>
    <w:rsid w:val="00A54637"/>
    <w:rsid w:val="00A567CD"/>
    <w:rsid w:val="00A63D90"/>
    <w:rsid w:val="00A71692"/>
    <w:rsid w:val="00A75675"/>
    <w:rsid w:val="00A76E53"/>
    <w:rsid w:val="00A83EBD"/>
    <w:rsid w:val="00A9607B"/>
    <w:rsid w:val="00A96C48"/>
    <w:rsid w:val="00AA2A29"/>
    <w:rsid w:val="00AB2091"/>
    <w:rsid w:val="00AB294C"/>
    <w:rsid w:val="00AB529A"/>
    <w:rsid w:val="00AD0669"/>
    <w:rsid w:val="00AD208A"/>
    <w:rsid w:val="00AD4A3C"/>
    <w:rsid w:val="00AD50BF"/>
    <w:rsid w:val="00AE3177"/>
    <w:rsid w:val="00AE7DC0"/>
    <w:rsid w:val="00AF4A2F"/>
    <w:rsid w:val="00AF61EB"/>
    <w:rsid w:val="00AF71B8"/>
    <w:rsid w:val="00AF7458"/>
    <w:rsid w:val="00B129E4"/>
    <w:rsid w:val="00B14050"/>
    <w:rsid w:val="00B43F9B"/>
    <w:rsid w:val="00B44FF6"/>
    <w:rsid w:val="00B51E3D"/>
    <w:rsid w:val="00B5209B"/>
    <w:rsid w:val="00B5242F"/>
    <w:rsid w:val="00B542D4"/>
    <w:rsid w:val="00B54421"/>
    <w:rsid w:val="00B60809"/>
    <w:rsid w:val="00B633C2"/>
    <w:rsid w:val="00B642B8"/>
    <w:rsid w:val="00B75BC8"/>
    <w:rsid w:val="00B817E2"/>
    <w:rsid w:val="00B97450"/>
    <w:rsid w:val="00BB6C9A"/>
    <w:rsid w:val="00BB70FB"/>
    <w:rsid w:val="00BD73F2"/>
    <w:rsid w:val="00BE023D"/>
    <w:rsid w:val="00BE05EB"/>
    <w:rsid w:val="00BF22FC"/>
    <w:rsid w:val="00C00DA5"/>
    <w:rsid w:val="00C1245E"/>
    <w:rsid w:val="00C228C5"/>
    <w:rsid w:val="00C24EA8"/>
    <w:rsid w:val="00C26026"/>
    <w:rsid w:val="00C30DDE"/>
    <w:rsid w:val="00C33468"/>
    <w:rsid w:val="00C3475E"/>
    <w:rsid w:val="00C40C06"/>
    <w:rsid w:val="00C50E2E"/>
    <w:rsid w:val="00C55E91"/>
    <w:rsid w:val="00C70CA1"/>
    <w:rsid w:val="00C71B18"/>
    <w:rsid w:val="00C72983"/>
    <w:rsid w:val="00C874CE"/>
    <w:rsid w:val="00C90A7A"/>
    <w:rsid w:val="00C93F61"/>
    <w:rsid w:val="00C94464"/>
    <w:rsid w:val="00C953C9"/>
    <w:rsid w:val="00CA32B5"/>
    <w:rsid w:val="00CA401A"/>
    <w:rsid w:val="00CA42D0"/>
    <w:rsid w:val="00CB27ED"/>
    <w:rsid w:val="00CB61D6"/>
    <w:rsid w:val="00CE6C4B"/>
    <w:rsid w:val="00CF12C6"/>
    <w:rsid w:val="00CF2B2F"/>
    <w:rsid w:val="00CF6292"/>
    <w:rsid w:val="00CF63D7"/>
    <w:rsid w:val="00CF6B12"/>
    <w:rsid w:val="00D02D1F"/>
    <w:rsid w:val="00D02EB8"/>
    <w:rsid w:val="00D07F89"/>
    <w:rsid w:val="00D152E4"/>
    <w:rsid w:val="00D1753D"/>
    <w:rsid w:val="00D23EFA"/>
    <w:rsid w:val="00D34B66"/>
    <w:rsid w:val="00D44188"/>
    <w:rsid w:val="00D443FF"/>
    <w:rsid w:val="00D63339"/>
    <w:rsid w:val="00D761E8"/>
    <w:rsid w:val="00D8258D"/>
    <w:rsid w:val="00D83177"/>
    <w:rsid w:val="00D83EBF"/>
    <w:rsid w:val="00D8506D"/>
    <w:rsid w:val="00D90307"/>
    <w:rsid w:val="00D97830"/>
    <w:rsid w:val="00D97D2E"/>
    <w:rsid w:val="00DA3FFC"/>
    <w:rsid w:val="00DA489D"/>
    <w:rsid w:val="00DA48D3"/>
    <w:rsid w:val="00DB08E2"/>
    <w:rsid w:val="00DB0A35"/>
    <w:rsid w:val="00DB228F"/>
    <w:rsid w:val="00DC5C31"/>
    <w:rsid w:val="00DC6660"/>
    <w:rsid w:val="00DD03B9"/>
    <w:rsid w:val="00DD6EB4"/>
    <w:rsid w:val="00DE38F3"/>
    <w:rsid w:val="00DF1076"/>
    <w:rsid w:val="00DF26AA"/>
    <w:rsid w:val="00DF26E1"/>
    <w:rsid w:val="00DF7ED6"/>
    <w:rsid w:val="00E02CDE"/>
    <w:rsid w:val="00E11452"/>
    <w:rsid w:val="00E162C0"/>
    <w:rsid w:val="00E274C1"/>
    <w:rsid w:val="00E42AED"/>
    <w:rsid w:val="00E4451A"/>
    <w:rsid w:val="00E72419"/>
    <w:rsid w:val="00E72975"/>
    <w:rsid w:val="00E7465A"/>
    <w:rsid w:val="00E8051C"/>
    <w:rsid w:val="00E81007"/>
    <w:rsid w:val="00E815B4"/>
    <w:rsid w:val="00E87776"/>
    <w:rsid w:val="00E9119D"/>
    <w:rsid w:val="00E92238"/>
    <w:rsid w:val="00EA206F"/>
    <w:rsid w:val="00EA280C"/>
    <w:rsid w:val="00EA3690"/>
    <w:rsid w:val="00EB0E73"/>
    <w:rsid w:val="00ED28E4"/>
    <w:rsid w:val="00ED789C"/>
    <w:rsid w:val="00EE165B"/>
    <w:rsid w:val="00EE4D57"/>
    <w:rsid w:val="00F00B76"/>
    <w:rsid w:val="00F06F17"/>
    <w:rsid w:val="00F1679C"/>
    <w:rsid w:val="00F226CA"/>
    <w:rsid w:val="00F239D1"/>
    <w:rsid w:val="00F322E1"/>
    <w:rsid w:val="00F342F7"/>
    <w:rsid w:val="00F40FEC"/>
    <w:rsid w:val="00F42549"/>
    <w:rsid w:val="00F625A5"/>
    <w:rsid w:val="00F63ADF"/>
    <w:rsid w:val="00F63BBC"/>
    <w:rsid w:val="00F8007A"/>
    <w:rsid w:val="00F803A3"/>
    <w:rsid w:val="00F866B1"/>
    <w:rsid w:val="00F87CC5"/>
    <w:rsid w:val="00F96A96"/>
    <w:rsid w:val="00FA5C55"/>
    <w:rsid w:val="00FB05DD"/>
    <w:rsid w:val="00FB15A7"/>
    <w:rsid w:val="00FB3DFD"/>
    <w:rsid w:val="00FC306B"/>
    <w:rsid w:val="00FD6763"/>
    <w:rsid w:val="00FE1F73"/>
    <w:rsid w:val="00FE26B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AB5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34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1905908">
      <w:bodyDiv w:val="1"/>
      <w:marLeft w:val="0"/>
      <w:marRight w:val="0"/>
      <w:marTop w:val="0"/>
      <w:marBottom w:val="0"/>
      <w:divBdr>
        <w:top w:val="none" w:sz="0" w:space="0" w:color="auto"/>
        <w:left w:val="none" w:sz="0" w:space="0" w:color="auto"/>
        <w:bottom w:val="none" w:sz="0" w:space="0" w:color="auto"/>
        <w:right w:val="none" w:sz="0" w:space="0" w:color="auto"/>
      </w:divBdr>
    </w:div>
    <w:div w:id="6479014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17727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60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91"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0656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00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62876.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D4521-7399-4F4F-B544-90E9889F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7647</Words>
  <Characters>43591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51136</CharactersWithSpaces>
  <SharedDoc>false</SharedDoc>
  <HLinks>
    <vt:vector size="30" baseType="variant">
      <vt:variant>
        <vt:i4>4718614</vt:i4>
      </vt:variant>
      <vt:variant>
        <vt:i4>12</vt:i4>
      </vt:variant>
      <vt:variant>
        <vt:i4>0</vt:i4>
      </vt:variant>
      <vt:variant>
        <vt:i4>5</vt:i4>
      </vt:variant>
      <vt:variant>
        <vt:lpwstr>https://www.biblio-online.ru/bcode/406567</vt:lpwstr>
      </vt:variant>
      <vt:variant>
        <vt:lpwstr/>
      </vt:variant>
      <vt:variant>
        <vt:i4>5177439</vt:i4>
      </vt:variant>
      <vt:variant>
        <vt:i4>9</vt:i4>
      </vt:variant>
      <vt:variant>
        <vt:i4>0</vt:i4>
      </vt:variant>
      <vt:variant>
        <vt:i4>5</vt:i4>
      </vt:variant>
      <vt:variant>
        <vt:lpwstr>http://www.iprbookshop.ru/68006.html</vt:lpwstr>
      </vt:variant>
      <vt:variant>
        <vt:lpwstr/>
      </vt:variant>
      <vt:variant>
        <vt:i4>4325463</vt:i4>
      </vt:variant>
      <vt:variant>
        <vt:i4>6</vt:i4>
      </vt:variant>
      <vt:variant>
        <vt:i4>0</vt:i4>
      </vt:variant>
      <vt:variant>
        <vt:i4>5</vt:i4>
      </vt:variant>
      <vt:variant>
        <vt:lpwstr>http://www.iprbookshop.ru/62876.html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4390938</vt:i4>
      </vt:variant>
      <vt:variant>
        <vt:i4>0</vt:i4>
      </vt:variant>
      <vt:variant>
        <vt:i4>0</vt:i4>
      </vt:variant>
      <vt:variant>
        <vt:i4>5</vt:i4>
      </vt:variant>
      <vt:variant>
        <vt:lpwstr>https://www.biblio-online.ru/bcode/412891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2019-03-16T13:19:00Z</cp:lastPrinted>
  <dcterms:created xsi:type="dcterms:W3CDTF">2021-01-16T14:50:00Z</dcterms:created>
  <dcterms:modified xsi:type="dcterms:W3CDTF">2022-11-12T14:51:00Z</dcterms:modified>
</cp:coreProperties>
</file>